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0EAD" w14:textId="77777777" w:rsidR="005F745D" w:rsidRDefault="005F745D" w:rsidP="006D451A">
      <w:pPr>
        <w:spacing w:after="0" w:line="240" w:lineRule="auto"/>
        <w:rPr>
          <w:rFonts w:ascii="Helvetica" w:hAnsi="Helvetica" w:cs="Arial"/>
          <w:b/>
          <w:color w:val="FF0000"/>
          <w:sz w:val="20"/>
          <w:szCs w:val="20"/>
        </w:rPr>
      </w:pPr>
    </w:p>
    <w:p w14:paraId="7DB5A8D6" w14:textId="234CE6A7" w:rsidR="00FC02D9" w:rsidRPr="00CD3D7B" w:rsidRDefault="00FC02D9" w:rsidP="006D451A">
      <w:pPr>
        <w:spacing w:after="0" w:line="240" w:lineRule="auto"/>
        <w:rPr>
          <w:rFonts w:ascii="Helvetica" w:hAnsi="Helvetica" w:cs="Arial"/>
          <w:b/>
          <w:color w:val="FF0000"/>
          <w:sz w:val="20"/>
          <w:szCs w:val="20"/>
        </w:rPr>
      </w:pPr>
    </w:p>
    <w:p w14:paraId="3D1B1872" w14:textId="6DC7CE49" w:rsidR="00FC02D9" w:rsidRPr="00CF5C7F" w:rsidRDefault="00FC02D9" w:rsidP="006D451A">
      <w:pPr>
        <w:spacing w:after="0" w:line="240" w:lineRule="auto"/>
        <w:rPr>
          <w:rFonts w:ascii="Arial" w:hAnsi="Arial" w:cs="Arial"/>
          <w:sz w:val="20"/>
          <w:szCs w:val="20"/>
        </w:rPr>
      </w:pPr>
      <w:r w:rsidRPr="00CF5C7F">
        <w:rPr>
          <w:rFonts w:ascii="Arial" w:hAnsi="Arial" w:cs="Arial"/>
          <w:sz w:val="20"/>
          <w:szCs w:val="20"/>
        </w:rPr>
        <w:t>For Immediate Release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D6D9D">
        <w:rPr>
          <w:rFonts w:ascii="Arial" w:hAnsi="Arial" w:cs="Arial"/>
          <w:sz w:val="20"/>
          <w:szCs w:val="20"/>
        </w:rPr>
        <w:t xml:space="preserve">  </w:t>
      </w:r>
      <w:r>
        <w:rPr>
          <w:rFonts w:ascii="Arial" w:hAnsi="Arial" w:cs="Arial"/>
          <w:sz w:val="20"/>
          <w:szCs w:val="20"/>
        </w:rPr>
        <w:t>Con</w:t>
      </w:r>
      <w:r w:rsidR="00ED6D9D">
        <w:rPr>
          <w:rFonts w:ascii="Arial" w:hAnsi="Arial" w:cs="Arial"/>
          <w:sz w:val="20"/>
          <w:szCs w:val="20"/>
        </w:rPr>
        <w:t>tact: Kimberly DeClark, EcoCAR</w:t>
      </w:r>
    </w:p>
    <w:p w14:paraId="5385AD3F" w14:textId="41C8DF78" w:rsidR="00FC02D9" w:rsidRDefault="00FB2FE7" w:rsidP="006D451A">
      <w:pPr>
        <w:spacing w:after="0" w:line="240" w:lineRule="auto"/>
        <w:rPr>
          <w:rFonts w:ascii="Arial" w:hAnsi="Arial" w:cs="Arial"/>
          <w:sz w:val="20"/>
          <w:szCs w:val="20"/>
        </w:rPr>
      </w:pPr>
      <w:r>
        <w:rPr>
          <w:rFonts w:ascii="Arial" w:hAnsi="Arial" w:cs="Arial"/>
          <w:sz w:val="20"/>
          <w:szCs w:val="20"/>
        </w:rPr>
        <w:t>June</w:t>
      </w:r>
      <w:r w:rsidR="009418FC">
        <w:rPr>
          <w:rFonts w:ascii="Arial" w:hAnsi="Arial" w:cs="Arial"/>
          <w:sz w:val="20"/>
          <w:szCs w:val="20"/>
        </w:rPr>
        <w:t xml:space="preserve"> </w:t>
      </w:r>
      <w:r w:rsidR="00292641">
        <w:rPr>
          <w:rFonts w:ascii="Arial" w:hAnsi="Arial" w:cs="Arial"/>
          <w:sz w:val="20"/>
          <w:szCs w:val="20"/>
        </w:rPr>
        <w:t>9</w:t>
      </w:r>
      <w:r w:rsidR="00FC02D9" w:rsidRPr="00CF5C7F">
        <w:rPr>
          <w:rFonts w:ascii="Arial" w:hAnsi="Arial" w:cs="Arial"/>
          <w:sz w:val="20"/>
          <w:szCs w:val="20"/>
        </w:rPr>
        <w:t xml:space="preserve">, </w:t>
      </w:r>
      <w:r w:rsidR="00ED6D9D">
        <w:rPr>
          <w:rFonts w:ascii="Arial" w:hAnsi="Arial" w:cs="Arial"/>
          <w:sz w:val="20"/>
          <w:szCs w:val="20"/>
        </w:rPr>
        <w:t>20</w:t>
      </w:r>
      <w:r w:rsidR="0017781D">
        <w:rPr>
          <w:rFonts w:ascii="Arial" w:hAnsi="Arial" w:cs="Arial"/>
          <w:sz w:val="20"/>
          <w:szCs w:val="20"/>
        </w:rPr>
        <w:t>21</w:t>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FC02D9">
        <w:rPr>
          <w:rFonts w:ascii="Arial" w:hAnsi="Arial" w:cs="Arial"/>
          <w:sz w:val="20"/>
          <w:szCs w:val="20"/>
        </w:rPr>
        <w:t>(202) 441-0096</w:t>
      </w:r>
    </w:p>
    <w:p w14:paraId="1C4552BF" w14:textId="77777777" w:rsidR="008E60C6" w:rsidRDefault="008E60C6" w:rsidP="006D451A">
      <w:pPr>
        <w:autoSpaceDE w:val="0"/>
        <w:autoSpaceDN w:val="0"/>
        <w:adjustRightInd w:val="0"/>
        <w:spacing w:after="0" w:line="240" w:lineRule="auto"/>
        <w:contextualSpacing/>
        <w:jc w:val="center"/>
        <w:rPr>
          <w:rFonts w:ascii="Arial" w:hAnsi="Arial" w:cs="Arial"/>
          <w:sz w:val="20"/>
          <w:szCs w:val="20"/>
        </w:rPr>
      </w:pPr>
    </w:p>
    <w:p w14:paraId="1ABFF32A" w14:textId="4DA7D6B0" w:rsidR="00FC02D9" w:rsidRDefault="00E21819" w:rsidP="006D451A">
      <w:pPr>
        <w:autoSpaceDE w:val="0"/>
        <w:autoSpaceDN w:val="0"/>
        <w:adjustRightInd w:val="0"/>
        <w:spacing w:after="0" w:line="240" w:lineRule="auto"/>
        <w:contextualSpacing/>
        <w:jc w:val="center"/>
        <w:rPr>
          <w:rFonts w:ascii="Arial" w:hAnsi="Arial" w:cs="Arial"/>
          <w:b/>
          <w:bCs/>
        </w:rPr>
      </w:pPr>
      <w:r w:rsidRPr="00E21819">
        <w:rPr>
          <w:rFonts w:ascii="Arial" w:hAnsi="Arial" w:cs="Arial"/>
          <w:b/>
          <w:bCs/>
        </w:rPr>
        <w:t xml:space="preserve">University </w:t>
      </w:r>
      <w:r>
        <w:rPr>
          <w:rFonts w:ascii="Arial" w:hAnsi="Arial" w:cs="Arial"/>
          <w:b/>
          <w:bCs/>
        </w:rPr>
        <w:t>o</w:t>
      </w:r>
      <w:r w:rsidRPr="00E21819">
        <w:rPr>
          <w:rFonts w:ascii="Arial" w:hAnsi="Arial" w:cs="Arial"/>
          <w:b/>
          <w:bCs/>
        </w:rPr>
        <w:t>f Alabama</w:t>
      </w:r>
      <w:r w:rsidR="00FC02D9" w:rsidRPr="00E21819">
        <w:rPr>
          <w:rFonts w:ascii="Arial" w:hAnsi="Arial" w:cs="Arial"/>
          <w:b/>
          <w:bCs/>
        </w:rPr>
        <w:t xml:space="preserve"> </w:t>
      </w:r>
      <w:r w:rsidR="00DA491C">
        <w:rPr>
          <w:rFonts w:ascii="Arial" w:hAnsi="Arial" w:cs="Arial"/>
          <w:b/>
          <w:bCs/>
        </w:rPr>
        <w:t>takes</w:t>
      </w:r>
      <w:r w:rsidR="00B839D7">
        <w:rPr>
          <w:rFonts w:ascii="Arial" w:hAnsi="Arial" w:cs="Arial"/>
          <w:b/>
          <w:bCs/>
        </w:rPr>
        <w:t xml:space="preserve"> top</w:t>
      </w:r>
      <w:r w:rsidR="00DA491C">
        <w:rPr>
          <w:rFonts w:ascii="Arial" w:hAnsi="Arial" w:cs="Arial"/>
          <w:b/>
          <w:bCs/>
        </w:rPr>
        <w:t xml:space="preserve"> honors in The EcoCAR Mobility Challenge</w:t>
      </w:r>
    </w:p>
    <w:p w14:paraId="50E05817" w14:textId="1975324C" w:rsidR="00DB62A7" w:rsidRPr="00604490" w:rsidRDefault="00E21819" w:rsidP="006D451A">
      <w:pPr>
        <w:autoSpaceDE w:val="0"/>
        <w:autoSpaceDN w:val="0"/>
        <w:adjustRightInd w:val="0"/>
        <w:spacing w:after="0" w:line="240" w:lineRule="auto"/>
        <w:contextualSpacing/>
        <w:jc w:val="center"/>
        <w:rPr>
          <w:rFonts w:ascii="Arial" w:hAnsi="Arial" w:cs="Arial"/>
          <w:bCs/>
          <w:i/>
          <w:color w:val="FF0000"/>
        </w:rPr>
      </w:pPr>
      <w:r>
        <w:rPr>
          <w:rFonts w:ascii="Arial" w:hAnsi="Arial" w:cs="Arial"/>
          <w:bCs/>
          <w:i/>
        </w:rPr>
        <w:t>The Ohio State</w:t>
      </w:r>
      <w:r w:rsidR="007D7827">
        <w:rPr>
          <w:rFonts w:ascii="Arial" w:hAnsi="Arial" w:cs="Arial"/>
          <w:bCs/>
          <w:i/>
        </w:rPr>
        <w:t xml:space="preserve"> University</w:t>
      </w:r>
      <w:r w:rsidR="00DB62A7" w:rsidRPr="00604490">
        <w:rPr>
          <w:rFonts w:ascii="Arial" w:hAnsi="Arial" w:cs="Arial"/>
          <w:bCs/>
          <w:i/>
          <w:color w:val="FF0000"/>
        </w:rPr>
        <w:t xml:space="preserve"> </w:t>
      </w:r>
      <w:r w:rsidR="00DB62A7" w:rsidRPr="008E60C6">
        <w:rPr>
          <w:rFonts w:ascii="Arial" w:hAnsi="Arial" w:cs="Arial"/>
          <w:bCs/>
          <w:i/>
        </w:rPr>
        <w:t>and</w:t>
      </w:r>
      <w:r w:rsidR="00DB62A7" w:rsidRPr="00604490">
        <w:rPr>
          <w:rFonts w:ascii="Arial" w:hAnsi="Arial" w:cs="Arial"/>
          <w:bCs/>
          <w:i/>
          <w:color w:val="FF0000"/>
        </w:rPr>
        <w:t xml:space="preserve"> </w:t>
      </w:r>
      <w:r w:rsidRPr="00E21819">
        <w:rPr>
          <w:rFonts w:ascii="Arial" w:hAnsi="Arial" w:cs="Arial"/>
          <w:bCs/>
          <w:i/>
        </w:rPr>
        <w:t>West Virginia University</w:t>
      </w:r>
      <w:r w:rsidR="00DB62A7" w:rsidRPr="00E21819">
        <w:rPr>
          <w:rFonts w:ascii="Arial" w:hAnsi="Arial" w:cs="Arial"/>
          <w:bCs/>
          <w:i/>
        </w:rPr>
        <w:t xml:space="preserve"> </w:t>
      </w:r>
      <w:r w:rsidR="00DB62A7" w:rsidRPr="008E60C6">
        <w:rPr>
          <w:rFonts w:ascii="Arial" w:hAnsi="Arial" w:cs="Arial"/>
          <w:bCs/>
          <w:i/>
        </w:rPr>
        <w:t xml:space="preserve">teams finish second and third </w:t>
      </w:r>
    </w:p>
    <w:p w14:paraId="49A04F49" w14:textId="77777777" w:rsidR="00FC02D9" w:rsidRPr="00FC02D9" w:rsidRDefault="00FC02D9" w:rsidP="006D451A">
      <w:pPr>
        <w:autoSpaceDE w:val="0"/>
        <w:autoSpaceDN w:val="0"/>
        <w:adjustRightInd w:val="0"/>
        <w:spacing w:after="0" w:line="240" w:lineRule="auto"/>
        <w:contextualSpacing/>
        <w:jc w:val="center"/>
        <w:rPr>
          <w:rFonts w:ascii="Arial" w:hAnsi="Arial" w:cs="Arial"/>
          <w:b/>
          <w:bCs/>
        </w:rPr>
      </w:pPr>
    </w:p>
    <w:p w14:paraId="03A37579" w14:textId="401752EB" w:rsidR="009418FC" w:rsidRDefault="00CF58CE" w:rsidP="006D451A">
      <w:pPr>
        <w:tabs>
          <w:tab w:val="left" w:pos="2880"/>
        </w:tabs>
        <w:spacing w:after="0" w:line="240" w:lineRule="auto"/>
        <w:contextualSpacing/>
        <w:rPr>
          <w:rFonts w:ascii="Arial" w:hAnsi="Arial" w:cs="Arial"/>
          <w:bCs/>
          <w:sz w:val="20"/>
        </w:rPr>
      </w:pPr>
      <w:r>
        <w:rPr>
          <w:rFonts w:ascii="Arial" w:hAnsi="Arial" w:cs="Arial"/>
          <w:b/>
          <w:bCs/>
          <w:sz w:val="20"/>
        </w:rPr>
        <w:t>Chicago</w:t>
      </w:r>
      <w:r w:rsidR="00C215C2">
        <w:rPr>
          <w:rFonts w:ascii="Arial" w:hAnsi="Arial" w:cs="Arial"/>
          <w:b/>
          <w:bCs/>
          <w:sz w:val="20"/>
        </w:rPr>
        <w:t xml:space="preserve">, </w:t>
      </w:r>
      <w:r w:rsidR="00D3675A">
        <w:rPr>
          <w:rFonts w:ascii="Arial" w:hAnsi="Arial" w:cs="Arial"/>
          <w:b/>
          <w:bCs/>
          <w:sz w:val="20"/>
        </w:rPr>
        <w:t>June 9</w:t>
      </w:r>
      <w:r w:rsidR="00FC02D9" w:rsidRPr="000157D6">
        <w:rPr>
          <w:rFonts w:ascii="Arial" w:hAnsi="Arial" w:cs="Arial"/>
          <w:b/>
          <w:bCs/>
          <w:sz w:val="20"/>
        </w:rPr>
        <w:t xml:space="preserve">, </w:t>
      </w:r>
      <w:r w:rsidR="00604490">
        <w:rPr>
          <w:rFonts w:ascii="Arial" w:hAnsi="Arial" w:cs="Arial"/>
          <w:b/>
          <w:bCs/>
          <w:sz w:val="20"/>
        </w:rPr>
        <w:t>202</w:t>
      </w:r>
      <w:r w:rsidR="004873FD">
        <w:rPr>
          <w:rFonts w:ascii="Arial" w:hAnsi="Arial" w:cs="Arial"/>
          <w:b/>
          <w:bCs/>
          <w:sz w:val="20"/>
        </w:rPr>
        <w:t>1</w:t>
      </w:r>
      <w:r w:rsidR="00FC02D9">
        <w:rPr>
          <w:rFonts w:ascii="Arial" w:hAnsi="Arial" w:cs="Arial"/>
          <w:bCs/>
          <w:sz w:val="20"/>
        </w:rPr>
        <w:t xml:space="preserve"> – </w:t>
      </w:r>
      <w:r w:rsidR="00B71AE9">
        <w:rPr>
          <w:rFonts w:ascii="Arial" w:hAnsi="Arial" w:cs="Arial"/>
          <w:bCs/>
          <w:sz w:val="20"/>
        </w:rPr>
        <w:t xml:space="preserve">The </w:t>
      </w:r>
      <w:r w:rsidR="00E21819">
        <w:rPr>
          <w:rFonts w:ascii="Arial" w:hAnsi="Arial" w:cs="Arial"/>
          <w:bCs/>
          <w:sz w:val="20"/>
        </w:rPr>
        <w:t xml:space="preserve">University of Alabama </w:t>
      </w:r>
      <w:r w:rsidR="009418FC">
        <w:rPr>
          <w:rFonts w:ascii="Arial" w:hAnsi="Arial" w:cs="Arial"/>
          <w:bCs/>
          <w:sz w:val="20"/>
        </w:rPr>
        <w:t>has been named The EcoCAR Mobility Challenge</w:t>
      </w:r>
      <w:r w:rsidR="00432D09">
        <w:rPr>
          <w:rFonts w:ascii="Arial" w:hAnsi="Arial" w:cs="Arial"/>
          <w:bCs/>
          <w:sz w:val="20"/>
        </w:rPr>
        <w:t xml:space="preserve"> </w:t>
      </w:r>
      <w:r w:rsidR="009418FC">
        <w:rPr>
          <w:rFonts w:ascii="Arial" w:hAnsi="Arial" w:cs="Arial"/>
          <w:bCs/>
          <w:sz w:val="20"/>
        </w:rPr>
        <w:t xml:space="preserve">Year </w:t>
      </w:r>
      <w:r w:rsidR="0015280B">
        <w:rPr>
          <w:rFonts w:ascii="Arial" w:hAnsi="Arial" w:cs="Arial"/>
          <w:bCs/>
          <w:sz w:val="20"/>
        </w:rPr>
        <w:t>Three</w:t>
      </w:r>
      <w:r w:rsidR="009418FC">
        <w:rPr>
          <w:rFonts w:ascii="Arial" w:hAnsi="Arial" w:cs="Arial"/>
          <w:bCs/>
          <w:sz w:val="20"/>
        </w:rPr>
        <w:t xml:space="preserve"> champion, taking the lead in the premier </w:t>
      </w:r>
      <w:r w:rsidR="009418FC" w:rsidRPr="008E60C6">
        <w:rPr>
          <w:rFonts w:ascii="Arial" w:hAnsi="Arial" w:cs="Arial"/>
          <w:bCs/>
          <w:sz w:val="20"/>
        </w:rPr>
        <w:t xml:space="preserve">four-year </w:t>
      </w:r>
      <w:r w:rsidR="009418FC">
        <w:rPr>
          <w:rFonts w:ascii="Arial" w:hAnsi="Arial" w:cs="Arial"/>
          <w:bCs/>
          <w:sz w:val="20"/>
        </w:rPr>
        <w:t xml:space="preserve">collegiate </w:t>
      </w:r>
      <w:r w:rsidR="007D7827">
        <w:rPr>
          <w:rFonts w:ascii="Arial" w:hAnsi="Arial" w:cs="Arial"/>
          <w:bCs/>
          <w:sz w:val="20"/>
        </w:rPr>
        <w:t xml:space="preserve">automotive </w:t>
      </w:r>
      <w:r w:rsidR="009418FC">
        <w:rPr>
          <w:rFonts w:ascii="Arial" w:hAnsi="Arial" w:cs="Arial"/>
          <w:bCs/>
          <w:sz w:val="20"/>
        </w:rPr>
        <w:t>engineering competition. Rounding out the top three are</w:t>
      </w:r>
      <w:r w:rsidR="00E21819">
        <w:rPr>
          <w:rFonts w:ascii="Arial" w:hAnsi="Arial" w:cs="Arial"/>
          <w:bCs/>
          <w:sz w:val="20"/>
        </w:rPr>
        <w:t xml:space="preserve"> The Ohio State</w:t>
      </w:r>
      <w:r w:rsidR="007D7827">
        <w:rPr>
          <w:rFonts w:ascii="Arial" w:hAnsi="Arial" w:cs="Arial"/>
          <w:bCs/>
          <w:sz w:val="20"/>
        </w:rPr>
        <w:t xml:space="preserve"> University</w:t>
      </w:r>
      <w:r w:rsidR="00E21819">
        <w:rPr>
          <w:rFonts w:ascii="Arial" w:hAnsi="Arial" w:cs="Arial"/>
          <w:bCs/>
          <w:sz w:val="20"/>
        </w:rPr>
        <w:t xml:space="preserve"> </w:t>
      </w:r>
      <w:r w:rsidR="009418FC" w:rsidRPr="00511684">
        <w:rPr>
          <w:rFonts w:ascii="Arial" w:hAnsi="Arial" w:cs="Arial"/>
          <w:bCs/>
          <w:sz w:val="20"/>
        </w:rPr>
        <w:t>in</w:t>
      </w:r>
      <w:r w:rsidR="009418FC">
        <w:rPr>
          <w:rFonts w:ascii="Arial" w:hAnsi="Arial" w:cs="Arial"/>
          <w:bCs/>
          <w:sz w:val="20"/>
        </w:rPr>
        <w:t xml:space="preserve"> second place and</w:t>
      </w:r>
      <w:r w:rsidR="00E21819">
        <w:rPr>
          <w:rFonts w:ascii="Arial" w:hAnsi="Arial" w:cs="Arial"/>
          <w:bCs/>
          <w:sz w:val="20"/>
        </w:rPr>
        <w:t xml:space="preserve"> West Virginia University </w:t>
      </w:r>
      <w:r w:rsidR="009418FC">
        <w:rPr>
          <w:rFonts w:ascii="Arial" w:hAnsi="Arial" w:cs="Arial"/>
          <w:bCs/>
          <w:sz w:val="20"/>
        </w:rPr>
        <w:t>in third place.</w:t>
      </w:r>
    </w:p>
    <w:p w14:paraId="4858F51C" w14:textId="1F8B29F5" w:rsidR="008558BD" w:rsidRDefault="008558BD" w:rsidP="008558BD">
      <w:pPr>
        <w:tabs>
          <w:tab w:val="left" w:pos="2880"/>
        </w:tabs>
        <w:spacing w:after="0" w:line="240" w:lineRule="auto"/>
        <w:contextualSpacing/>
        <w:rPr>
          <w:rFonts w:ascii="Arial" w:hAnsi="Arial" w:cs="Arial"/>
          <w:bCs/>
          <w:sz w:val="20"/>
        </w:rPr>
      </w:pPr>
    </w:p>
    <w:p w14:paraId="38D56D3A" w14:textId="59D4DBE2" w:rsidR="007133C8" w:rsidRDefault="00D566FD" w:rsidP="008558BD">
      <w:pPr>
        <w:tabs>
          <w:tab w:val="left" w:pos="2880"/>
        </w:tabs>
        <w:spacing w:after="0" w:line="240" w:lineRule="auto"/>
        <w:contextualSpacing/>
        <w:rPr>
          <w:rFonts w:ascii="Arial" w:hAnsi="Arial" w:cs="Arial"/>
          <w:sz w:val="20"/>
          <w:szCs w:val="20"/>
        </w:rPr>
      </w:pPr>
      <w:r w:rsidRPr="2D59576E">
        <w:rPr>
          <w:rFonts w:ascii="Arial" w:hAnsi="Arial" w:cs="Arial"/>
          <w:sz w:val="20"/>
          <w:szCs w:val="20"/>
        </w:rPr>
        <w:t xml:space="preserve">“This past year has </w:t>
      </w:r>
      <w:r w:rsidR="00B839D7">
        <w:rPr>
          <w:rFonts w:ascii="Arial" w:hAnsi="Arial" w:cs="Arial"/>
          <w:sz w:val="20"/>
          <w:szCs w:val="20"/>
        </w:rPr>
        <w:t>brought unprecedented challenges</w:t>
      </w:r>
      <w:r w:rsidR="007A5E74" w:rsidRPr="2D59576E">
        <w:rPr>
          <w:rFonts w:ascii="Arial" w:hAnsi="Arial" w:cs="Arial"/>
          <w:sz w:val="20"/>
          <w:szCs w:val="20"/>
        </w:rPr>
        <w:t>,</w:t>
      </w:r>
      <w:r w:rsidRPr="2D59576E">
        <w:rPr>
          <w:rFonts w:ascii="Arial" w:hAnsi="Arial" w:cs="Arial"/>
          <w:sz w:val="20"/>
          <w:szCs w:val="20"/>
        </w:rPr>
        <w:t xml:space="preserve"> but we</w:t>
      </w:r>
      <w:r w:rsidR="00B839D7">
        <w:rPr>
          <w:rFonts w:ascii="Arial" w:hAnsi="Arial" w:cs="Arial"/>
          <w:sz w:val="20"/>
          <w:szCs w:val="20"/>
        </w:rPr>
        <w:t xml:space="preserve"> pivoted quickly and found ways to</w:t>
      </w:r>
      <w:r w:rsidR="00C679F0">
        <w:rPr>
          <w:rFonts w:ascii="Arial" w:hAnsi="Arial" w:cs="Arial"/>
          <w:sz w:val="20"/>
          <w:szCs w:val="20"/>
        </w:rPr>
        <w:t xml:space="preserve"> </w:t>
      </w:r>
      <w:r w:rsidR="00B839D7">
        <w:rPr>
          <w:rFonts w:ascii="Arial" w:hAnsi="Arial" w:cs="Arial"/>
          <w:sz w:val="20"/>
          <w:szCs w:val="20"/>
        </w:rPr>
        <w:t>deliver a high-quality educational experience for EcoCAR students</w:t>
      </w:r>
      <w:r w:rsidR="00B87577" w:rsidRPr="2D59576E">
        <w:rPr>
          <w:rFonts w:ascii="Arial" w:hAnsi="Arial" w:cs="Arial"/>
          <w:sz w:val="20"/>
          <w:szCs w:val="20"/>
        </w:rPr>
        <w:t>,” said</w:t>
      </w:r>
      <w:r w:rsidR="00292641">
        <w:rPr>
          <w:rFonts w:ascii="Arial" w:hAnsi="Arial" w:cs="Arial"/>
          <w:sz w:val="20"/>
          <w:szCs w:val="20"/>
        </w:rPr>
        <w:t xml:space="preserve"> Kristen Wahl, Advanced Vehicle Technology Competitions Director</w:t>
      </w:r>
      <w:r w:rsidR="00B839D7">
        <w:rPr>
          <w:rFonts w:ascii="Arial" w:hAnsi="Arial" w:cs="Arial"/>
          <w:sz w:val="20"/>
          <w:szCs w:val="20"/>
        </w:rPr>
        <w:t xml:space="preserve"> at Argonne National Laboratory</w:t>
      </w:r>
      <w:r w:rsidR="00B87577" w:rsidRPr="2D59576E">
        <w:rPr>
          <w:rFonts w:ascii="Arial" w:hAnsi="Arial" w:cs="Arial"/>
          <w:sz w:val="20"/>
          <w:szCs w:val="20"/>
        </w:rPr>
        <w:t>.</w:t>
      </w:r>
      <w:r w:rsidR="007D1BF9" w:rsidRPr="2D59576E">
        <w:rPr>
          <w:rFonts w:ascii="Arial" w:hAnsi="Arial" w:cs="Arial"/>
          <w:sz w:val="20"/>
          <w:szCs w:val="20"/>
        </w:rPr>
        <w:t xml:space="preserve"> “The EcoC</w:t>
      </w:r>
      <w:r w:rsidR="003C9619" w:rsidRPr="2D59576E">
        <w:rPr>
          <w:rFonts w:ascii="Arial" w:hAnsi="Arial" w:cs="Arial"/>
          <w:sz w:val="20"/>
          <w:szCs w:val="20"/>
        </w:rPr>
        <w:t>AR</w:t>
      </w:r>
      <w:r w:rsidR="007D1BF9" w:rsidRPr="2D59576E">
        <w:rPr>
          <w:rFonts w:ascii="Arial" w:hAnsi="Arial" w:cs="Arial"/>
          <w:sz w:val="20"/>
          <w:szCs w:val="20"/>
        </w:rPr>
        <w:t xml:space="preserve"> </w:t>
      </w:r>
      <w:r w:rsidR="007A5E74" w:rsidRPr="2D59576E">
        <w:rPr>
          <w:rFonts w:ascii="Arial" w:hAnsi="Arial" w:cs="Arial"/>
          <w:sz w:val="20"/>
          <w:szCs w:val="20"/>
        </w:rPr>
        <w:t xml:space="preserve">Mobility Challenge </w:t>
      </w:r>
      <w:r w:rsidR="007D1BF9" w:rsidRPr="2D59576E">
        <w:rPr>
          <w:rFonts w:ascii="Arial" w:hAnsi="Arial" w:cs="Arial"/>
          <w:sz w:val="20"/>
          <w:szCs w:val="20"/>
        </w:rPr>
        <w:t xml:space="preserve">brings together </w:t>
      </w:r>
      <w:r w:rsidR="00B839D7">
        <w:rPr>
          <w:rFonts w:ascii="Arial" w:hAnsi="Arial" w:cs="Arial"/>
          <w:sz w:val="20"/>
          <w:szCs w:val="20"/>
        </w:rPr>
        <w:t xml:space="preserve">some of the most innovative minds in academia </w:t>
      </w:r>
      <w:r w:rsidR="007D1BF9" w:rsidRPr="2D59576E">
        <w:rPr>
          <w:rFonts w:ascii="Arial" w:hAnsi="Arial" w:cs="Arial"/>
          <w:sz w:val="20"/>
          <w:szCs w:val="20"/>
        </w:rPr>
        <w:t xml:space="preserve">to solve </w:t>
      </w:r>
      <w:r w:rsidR="00B839D7">
        <w:rPr>
          <w:rFonts w:ascii="Arial" w:hAnsi="Arial" w:cs="Arial"/>
          <w:sz w:val="20"/>
          <w:szCs w:val="20"/>
        </w:rPr>
        <w:t>complex challenge</w:t>
      </w:r>
      <w:r w:rsidR="00B839D7" w:rsidRPr="2D59576E">
        <w:rPr>
          <w:rFonts w:ascii="Arial" w:hAnsi="Arial" w:cs="Arial"/>
          <w:sz w:val="20"/>
          <w:szCs w:val="20"/>
        </w:rPr>
        <w:t xml:space="preserve">s </w:t>
      </w:r>
      <w:r w:rsidR="007D1BF9" w:rsidRPr="2D59576E">
        <w:rPr>
          <w:rFonts w:ascii="Arial" w:hAnsi="Arial" w:cs="Arial"/>
          <w:sz w:val="20"/>
          <w:szCs w:val="20"/>
        </w:rPr>
        <w:t xml:space="preserve">facing the future of </w:t>
      </w:r>
      <w:r w:rsidR="00B839D7">
        <w:rPr>
          <w:rFonts w:ascii="Arial" w:hAnsi="Arial" w:cs="Arial"/>
          <w:sz w:val="20"/>
          <w:szCs w:val="20"/>
        </w:rPr>
        <w:t>mobility</w:t>
      </w:r>
      <w:r w:rsidR="007D1BF9" w:rsidRPr="2D59576E">
        <w:rPr>
          <w:rFonts w:ascii="Arial" w:hAnsi="Arial" w:cs="Arial"/>
          <w:sz w:val="20"/>
          <w:szCs w:val="20"/>
        </w:rPr>
        <w:t xml:space="preserve">. </w:t>
      </w:r>
      <w:r w:rsidR="00F94963" w:rsidRPr="2D59576E">
        <w:rPr>
          <w:rFonts w:ascii="Arial" w:hAnsi="Arial" w:cs="Arial"/>
          <w:sz w:val="20"/>
          <w:szCs w:val="20"/>
        </w:rPr>
        <w:t xml:space="preserve">These students have demonstrated their ability to </w:t>
      </w:r>
      <w:r w:rsidR="00B839D7">
        <w:rPr>
          <w:rFonts w:ascii="Arial" w:hAnsi="Arial" w:cs="Arial"/>
          <w:sz w:val="20"/>
          <w:szCs w:val="20"/>
        </w:rPr>
        <w:t>navigate</w:t>
      </w:r>
      <w:r w:rsidR="00B839D7" w:rsidRPr="2D59576E">
        <w:rPr>
          <w:rFonts w:ascii="Arial" w:hAnsi="Arial" w:cs="Arial"/>
          <w:sz w:val="20"/>
          <w:szCs w:val="20"/>
        </w:rPr>
        <w:t xml:space="preserve"> </w:t>
      </w:r>
      <w:r w:rsidR="00F94963" w:rsidRPr="2D59576E">
        <w:rPr>
          <w:rFonts w:ascii="Arial" w:hAnsi="Arial" w:cs="Arial"/>
          <w:sz w:val="20"/>
          <w:szCs w:val="20"/>
        </w:rPr>
        <w:t xml:space="preserve">new obstacles </w:t>
      </w:r>
      <w:r w:rsidR="00F94963" w:rsidRPr="008E60C6">
        <w:rPr>
          <w:rFonts w:ascii="Arial" w:hAnsi="Arial" w:cs="Arial"/>
          <w:sz w:val="20"/>
          <w:szCs w:val="20"/>
        </w:rPr>
        <w:t>an</w:t>
      </w:r>
      <w:r w:rsidR="00086050" w:rsidRPr="008E60C6">
        <w:rPr>
          <w:rFonts w:ascii="Arial" w:hAnsi="Arial" w:cs="Arial"/>
          <w:sz w:val="20"/>
          <w:szCs w:val="20"/>
        </w:rPr>
        <w:t xml:space="preserve">d </w:t>
      </w:r>
      <w:r w:rsidR="00C679F0" w:rsidRPr="008E60C6">
        <w:rPr>
          <w:rFonts w:ascii="Arial" w:hAnsi="Arial" w:cs="Arial"/>
          <w:sz w:val="20"/>
          <w:szCs w:val="20"/>
        </w:rPr>
        <w:t xml:space="preserve">develop unique </w:t>
      </w:r>
      <w:r w:rsidR="00086050" w:rsidRPr="008E60C6">
        <w:rPr>
          <w:rFonts w:ascii="Arial" w:hAnsi="Arial" w:cs="Arial"/>
          <w:sz w:val="20"/>
          <w:szCs w:val="20"/>
        </w:rPr>
        <w:t>solutions</w:t>
      </w:r>
      <w:r w:rsidR="00086050" w:rsidRPr="2D59576E">
        <w:rPr>
          <w:rFonts w:ascii="Arial" w:hAnsi="Arial" w:cs="Arial"/>
          <w:sz w:val="20"/>
          <w:szCs w:val="20"/>
        </w:rPr>
        <w:t xml:space="preserve"> that will help </w:t>
      </w:r>
      <w:r w:rsidR="00143CB4" w:rsidRPr="2D59576E">
        <w:rPr>
          <w:rFonts w:ascii="Arial" w:hAnsi="Arial" w:cs="Arial"/>
          <w:sz w:val="20"/>
          <w:szCs w:val="20"/>
        </w:rPr>
        <w:t>America’s transportation sector</w:t>
      </w:r>
      <w:r w:rsidR="00086050" w:rsidRPr="2D59576E">
        <w:rPr>
          <w:rFonts w:ascii="Arial" w:hAnsi="Arial" w:cs="Arial"/>
          <w:sz w:val="20"/>
          <w:szCs w:val="20"/>
        </w:rPr>
        <w:t xml:space="preserve"> </w:t>
      </w:r>
      <w:r w:rsidR="00C679F0">
        <w:rPr>
          <w:rFonts w:ascii="Arial" w:hAnsi="Arial" w:cs="Arial"/>
          <w:sz w:val="20"/>
          <w:szCs w:val="20"/>
        </w:rPr>
        <w:t>design</w:t>
      </w:r>
      <w:r w:rsidR="00086050" w:rsidRPr="2D59576E">
        <w:rPr>
          <w:rFonts w:ascii="Arial" w:hAnsi="Arial" w:cs="Arial"/>
          <w:sz w:val="20"/>
          <w:szCs w:val="20"/>
        </w:rPr>
        <w:t xml:space="preserve"> more efficient vehicles.</w:t>
      </w:r>
      <w:r w:rsidR="00143CB4" w:rsidRPr="2D59576E">
        <w:rPr>
          <w:rFonts w:ascii="Arial" w:hAnsi="Arial" w:cs="Arial"/>
          <w:sz w:val="20"/>
          <w:szCs w:val="20"/>
        </w:rPr>
        <w:t>”</w:t>
      </w:r>
    </w:p>
    <w:p w14:paraId="79A82FAD" w14:textId="77777777" w:rsidR="00AC6CEA" w:rsidRDefault="00AC6CEA" w:rsidP="006D451A">
      <w:pPr>
        <w:tabs>
          <w:tab w:val="left" w:pos="2880"/>
        </w:tabs>
        <w:spacing w:after="0" w:line="240" w:lineRule="auto"/>
        <w:contextualSpacing/>
        <w:rPr>
          <w:rFonts w:ascii="Arial" w:hAnsi="Arial" w:cs="Arial"/>
          <w:bCs/>
          <w:sz w:val="20"/>
        </w:rPr>
      </w:pPr>
    </w:p>
    <w:p w14:paraId="59528178" w14:textId="27891CF0" w:rsidR="009014C6" w:rsidRPr="00292641" w:rsidRDefault="00292641" w:rsidP="006D451A">
      <w:pPr>
        <w:tabs>
          <w:tab w:val="left" w:pos="2880"/>
        </w:tabs>
        <w:spacing w:after="0" w:line="240" w:lineRule="auto"/>
        <w:contextualSpacing/>
        <w:rPr>
          <w:rFonts w:ascii="Arial" w:hAnsi="Arial" w:cs="Arial"/>
          <w:sz w:val="20"/>
          <w:szCs w:val="20"/>
        </w:rPr>
      </w:pPr>
      <w:r>
        <w:rPr>
          <w:rFonts w:ascii="Arial" w:hAnsi="Arial" w:cs="Arial"/>
          <w:sz w:val="20"/>
          <w:szCs w:val="20"/>
        </w:rPr>
        <w:t xml:space="preserve">Last night during </w:t>
      </w:r>
      <w:r w:rsidR="004873FD">
        <w:rPr>
          <w:rFonts w:ascii="Arial" w:hAnsi="Arial" w:cs="Arial"/>
          <w:sz w:val="20"/>
          <w:szCs w:val="20"/>
        </w:rPr>
        <w:t>the</w:t>
      </w:r>
      <w:r w:rsidR="00093E92" w:rsidRPr="4C292F08">
        <w:rPr>
          <w:rFonts w:ascii="Arial" w:hAnsi="Arial" w:cs="Arial"/>
          <w:sz w:val="20"/>
          <w:szCs w:val="20"/>
        </w:rPr>
        <w:t xml:space="preserve"> </w:t>
      </w:r>
      <w:r w:rsidR="007D7827">
        <w:rPr>
          <w:rFonts w:ascii="Arial" w:hAnsi="Arial" w:cs="Arial"/>
          <w:sz w:val="20"/>
          <w:szCs w:val="20"/>
        </w:rPr>
        <w:t>Year 3 Awards Ceremony</w:t>
      </w:r>
      <w:r w:rsidR="00093E92" w:rsidRPr="4C292F08">
        <w:rPr>
          <w:rFonts w:ascii="Arial" w:hAnsi="Arial" w:cs="Arial"/>
          <w:sz w:val="20"/>
          <w:szCs w:val="20"/>
        </w:rPr>
        <w:t xml:space="preserve">, </w:t>
      </w:r>
      <w:r w:rsidR="004B12EE">
        <w:rPr>
          <w:rFonts w:ascii="Arial" w:hAnsi="Arial" w:cs="Arial"/>
          <w:sz w:val="20"/>
          <w:szCs w:val="20"/>
        </w:rPr>
        <w:t>T</w:t>
      </w:r>
      <w:r w:rsidR="00093E92" w:rsidRPr="4C292F08">
        <w:rPr>
          <w:rFonts w:ascii="Arial" w:hAnsi="Arial" w:cs="Arial"/>
          <w:sz w:val="20"/>
          <w:szCs w:val="20"/>
        </w:rPr>
        <w:t xml:space="preserve">he </w:t>
      </w:r>
      <w:proofErr w:type="spellStart"/>
      <w:r w:rsidR="00093E92" w:rsidRPr="4C292F08">
        <w:rPr>
          <w:rFonts w:ascii="Arial" w:hAnsi="Arial" w:cs="Arial"/>
          <w:sz w:val="20"/>
          <w:szCs w:val="20"/>
        </w:rPr>
        <w:t>EcoC</w:t>
      </w:r>
      <w:r w:rsidR="4D12C771" w:rsidRPr="4C292F08">
        <w:rPr>
          <w:rFonts w:ascii="Arial" w:hAnsi="Arial" w:cs="Arial"/>
          <w:sz w:val="20"/>
          <w:szCs w:val="20"/>
        </w:rPr>
        <w:t>AR</w:t>
      </w:r>
      <w:proofErr w:type="spellEnd"/>
      <w:r w:rsidR="007947C5" w:rsidRPr="4C292F08">
        <w:rPr>
          <w:rFonts w:ascii="Arial" w:hAnsi="Arial" w:cs="Arial"/>
          <w:sz w:val="20"/>
          <w:szCs w:val="20"/>
        </w:rPr>
        <w:t xml:space="preserve"> Mobility Challenge</w:t>
      </w:r>
      <w:r w:rsidR="00093E92" w:rsidRPr="4C292F08">
        <w:rPr>
          <w:rFonts w:ascii="Arial" w:hAnsi="Arial" w:cs="Arial"/>
          <w:sz w:val="20"/>
          <w:szCs w:val="20"/>
        </w:rPr>
        <w:t xml:space="preserve"> </w:t>
      </w:r>
      <w:r w:rsidR="007947C5" w:rsidRPr="4C292F08">
        <w:rPr>
          <w:rFonts w:ascii="Arial" w:hAnsi="Arial" w:cs="Arial"/>
          <w:sz w:val="20"/>
          <w:szCs w:val="20"/>
        </w:rPr>
        <w:t>celebrated the winners in</w:t>
      </w:r>
      <w:r w:rsidR="00093E92" w:rsidRPr="4C292F08">
        <w:rPr>
          <w:rFonts w:ascii="Arial" w:hAnsi="Arial" w:cs="Arial"/>
          <w:sz w:val="20"/>
          <w:szCs w:val="20"/>
        </w:rPr>
        <w:t xml:space="preserve"> over 40 categories and </w:t>
      </w:r>
      <w:r w:rsidR="008279A9" w:rsidRPr="4C292F08">
        <w:rPr>
          <w:rFonts w:ascii="Arial" w:hAnsi="Arial" w:cs="Arial"/>
          <w:sz w:val="20"/>
          <w:szCs w:val="20"/>
        </w:rPr>
        <w:t xml:space="preserve">awarded </w:t>
      </w:r>
      <w:r w:rsidR="0076174B">
        <w:rPr>
          <w:rFonts w:ascii="Arial" w:hAnsi="Arial" w:cs="Arial"/>
          <w:sz w:val="20"/>
          <w:szCs w:val="20"/>
        </w:rPr>
        <w:t xml:space="preserve">more than </w:t>
      </w:r>
      <w:r w:rsidR="008279A9" w:rsidRPr="4C292F08">
        <w:rPr>
          <w:rFonts w:ascii="Arial" w:hAnsi="Arial" w:cs="Arial"/>
          <w:sz w:val="20"/>
          <w:szCs w:val="20"/>
        </w:rPr>
        <w:t>$100</w:t>
      </w:r>
      <w:r w:rsidR="004B12EE">
        <w:rPr>
          <w:rFonts w:ascii="Arial" w:hAnsi="Arial" w:cs="Arial"/>
          <w:sz w:val="20"/>
          <w:szCs w:val="20"/>
        </w:rPr>
        <w:t>,000</w:t>
      </w:r>
      <w:r w:rsidR="008279A9" w:rsidRPr="4C292F08">
        <w:rPr>
          <w:rFonts w:ascii="Arial" w:hAnsi="Arial" w:cs="Arial"/>
          <w:sz w:val="20"/>
          <w:szCs w:val="20"/>
        </w:rPr>
        <w:t xml:space="preserve"> in prize money to the associated universities. </w:t>
      </w:r>
      <w:r w:rsidR="009014C6" w:rsidRPr="00292641">
        <w:rPr>
          <w:rFonts w:ascii="Arial" w:hAnsi="Arial" w:cs="Arial"/>
          <w:sz w:val="20"/>
          <w:szCs w:val="20"/>
        </w:rPr>
        <w:t xml:space="preserve">For jumping to the top of the leaderboard, </w:t>
      </w:r>
      <w:r w:rsidR="00E21819">
        <w:rPr>
          <w:rFonts w:ascii="Arial" w:hAnsi="Arial" w:cs="Arial"/>
          <w:sz w:val="20"/>
          <w:szCs w:val="20"/>
        </w:rPr>
        <w:t xml:space="preserve">the </w:t>
      </w:r>
      <w:r w:rsidR="007D7827">
        <w:rPr>
          <w:rFonts w:ascii="Arial" w:hAnsi="Arial" w:cs="Arial"/>
          <w:sz w:val="20"/>
          <w:szCs w:val="20"/>
        </w:rPr>
        <w:t>Crimson</w:t>
      </w:r>
      <w:r w:rsidR="00E21819">
        <w:rPr>
          <w:rFonts w:ascii="Arial" w:hAnsi="Arial" w:cs="Arial"/>
          <w:sz w:val="20"/>
          <w:szCs w:val="20"/>
        </w:rPr>
        <w:t xml:space="preserve"> Tide </w:t>
      </w:r>
      <w:r w:rsidR="009014C6" w:rsidRPr="00292641">
        <w:rPr>
          <w:rFonts w:ascii="Arial" w:hAnsi="Arial" w:cs="Arial"/>
          <w:sz w:val="20"/>
          <w:szCs w:val="20"/>
        </w:rPr>
        <w:t>will take hom</w:t>
      </w:r>
      <w:bookmarkStart w:id="0" w:name="_GoBack"/>
      <w:bookmarkEnd w:id="0"/>
      <w:r w:rsidR="009014C6" w:rsidRPr="00292641">
        <w:rPr>
          <w:rFonts w:ascii="Arial" w:hAnsi="Arial" w:cs="Arial"/>
          <w:sz w:val="20"/>
          <w:szCs w:val="20"/>
        </w:rPr>
        <w:t xml:space="preserve">e an extra </w:t>
      </w:r>
      <w:r w:rsidR="00B71AE9" w:rsidRPr="00292641">
        <w:rPr>
          <w:rFonts w:ascii="Arial" w:hAnsi="Arial" w:cs="Arial"/>
          <w:sz w:val="20"/>
          <w:szCs w:val="20"/>
        </w:rPr>
        <w:t>$10,000</w:t>
      </w:r>
      <w:r w:rsidR="009014C6" w:rsidRPr="00292641">
        <w:rPr>
          <w:rFonts w:ascii="Arial" w:hAnsi="Arial" w:cs="Arial"/>
          <w:sz w:val="20"/>
          <w:szCs w:val="20"/>
        </w:rPr>
        <w:t xml:space="preserve"> to further support the university’s advanced vehicle technology program. </w:t>
      </w:r>
    </w:p>
    <w:p w14:paraId="533DB4AE" w14:textId="71EF3E9A" w:rsidR="00432D09" w:rsidRDefault="00432D09" w:rsidP="006D451A">
      <w:pPr>
        <w:tabs>
          <w:tab w:val="left" w:pos="2880"/>
        </w:tabs>
        <w:spacing w:after="0" w:line="240" w:lineRule="auto"/>
        <w:contextualSpacing/>
        <w:rPr>
          <w:rFonts w:ascii="Arial" w:hAnsi="Arial" w:cs="Arial"/>
          <w:sz w:val="20"/>
          <w:szCs w:val="20"/>
        </w:rPr>
      </w:pPr>
    </w:p>
    <w:p w14:paraId="5410A86D" w14:textId="7646CC0A" w:rsidR="00432D09" w:rsidRPr="0097239D" w:rsidRDefault="00432D09" w:rsidP="007750E8">
      <w:pPr>
        <w:spacing w:after="0" w:line="240" w:lineRule="auto"/>
        <w:rPr>
          <w:rFonts w:ascii="Arial" w:hAnsi="Arial" w:cs="Arial"/>
          <w:bCs/>
          <w:color w:val="FF0000"/>
          <w:sz w:val="20"/>
        </w:rPr>
      </w:pPr>
      <w:r>
        <w:rPr>
          <w:rFonts w:ascii="Arial" w:hAnsi="Arial" w:cs="Arial"/>
          <w:sz w:val="20"/>
          <w:szCs w:val="20"/>
        </w:rPr>
        <w:t xml:space="preserve">EcoCAR </w:t>
      </w:r>
      <w:r>
        <w:rPr>
          <w:rFonts w:ascii="Arial" w:hAnsi="Arial" w:cs="Arial"/>
          <w:bCs/>
          <w:sz w:val="20"/>
        </w:rPr>
        <w:t>– the latest U.S. Department of Energy Advanced Vehicle Technology Competition sponsored by General Motors and MathWorks – challenges 1</w:t>
      </w:r>
      <w:r w:rsidR="00292641">
        <w:rPr>
          <w:rFonts w:ascii="Arial" w:hAnsi="Arial" w:cs="Arial"/>
          <w:bCs/>
          <w:sz w:val="20"/>
        </w:rPr>
        <w:t>1</w:t>
      </w:r>
      <w:r>
        <w:rPr>
          <w:rFonts w:ascii="Arial" w:hAnsi="Arial" w:cs="Arial"/>
          <w:bCs/>
          <w:sz w:val="20"/>
        </w:rPr>
        <w:t xml:space="preserve"> North American universities to apply advanced propulsion systems, electrification, </w:t>
      </w:r>
      <w:r w:rsidRPr="00292641">
        <w:rPr>
          <w:rFonts w:ascii="Arial" w:hAnsi="Arial" w:cs="Arial"/>
          <w:bCs/>
          <w:sz w:val="20"/>
        </w:rPr>
        <w:t xml:space="preserve">SAE Level 2 automation </w:t>
      </w:r>
      <w:r>
        <w:rPr>
          <w:rFonts w:ascii="Arial" w:hAnsi="Arial" w:cs="Arial"/>
          <w:bCs/>
          <w:sz w:val="20"/>
        </w:rPr>
        <w:t xml:space="preserve">and vehicle connectivity to improve the energy efficiency of a 2019 Chevrolet Blazer, all while balancing factors such as emissions, safety and </w:t>
      </w:r>
      <w:r w:rsidR="00224A0A">
        <w:rPr>
          <w:rFonts w:ascii="Arial" w:hAnsi="Arial" w:cs="Arial"/>
          <w:bCs/>
          <w:sz w:val="20"/>
        </w:rPr>
        <w:t>consumer acceptability</w:t>
      </w:r>
      <w:r>
        <w:rPr>
          <w:rFonts w:ascii="Arial" w:hAnsi="Arial" w:cs="Arial"/>
          <w:bCs/>
          <w:sz w:val="20"/>
        </w:rPr>
        <w:t xml:space="preserve">. </w:t>
      </w:r>
      <w:r w:rsidR="007750E8" w:rsidRPr="007750E8">
        <w:rPr>
          <w:rFonts w:ascii="Arial" w:hAnsi="Arial" w:cs="Arial"/>
          <w:sz w:val="20"/>
          <w:szCs w:val="20"/>
        </w:rPr>
        <w:t xml:space="preserve">Teams have </w:t>
      </w:r>
      <w:r w:rsidR="007750E8" w:rsidRPr="005C233E">
        <w:rPr>
          <w:rFonts w:ascii="Arial" w:hAnsi="Arial" w:cs="Arial"/>
          <w:sz w:val="20"/>
          <w:szCs w:val="20"/>
        </w:rPr>
        <w:t xml:space="preserve">four years (2018-2022) </w:t>
      </w:r>
      <w:r w:rsidR="007750E8" w:rsidRPr="007750E8">
        <w:rPr>
          <w:rFonts w:ascii="Arial" w:hAnsi="Arial" w:cs="Arial"/>
          <w:sz w:val="20"/>
          <w:szCs w:val="20"/>
        </w:rPr>
        <w:t xml:space="preserve">to transform their vehicles from design concept into </w:t>
      </w:r>
      <w:r w:rsidR="007750E8" w:rsidRPr="005F69CC">
        <w:rPr>
          <w:rFonts w:ascii="Arial" w:hAnsi="Arial" w:cs="Arial"/>
          <w:sz w:val="20"/>
          <w:szCs w:val="20"/>
        </w:rPr>
        <w:t>reality, building an energy efficient, connected and semi-automated vehicle</w:t>
      </w:r>
      <w:r w:rsidR="00292641">
        <w:rPr>
          <w:rFonts w:ascii="Arial" w:hAnsi="Arial" w:cs="Arial"/>
          <w:sz w:val="20"/>
          <w:szCs w:val="20"/>
        </w:rPr>
        <w:t>.</w:t>
      </w:r>
    </w:p>
    <w:p w14:paraId="34A9E724" w14:textId="7515221F" w:rsidR="00DF2964" w:rsidRPr="004F6107" w:rsidRDefault="00DF2964" w:rsidP="00432D09">
      <w:pPr>
        <w:spacing w:after="0" w:line="240" w:lineRule="auto"/>
        <w:rPr>
          <w:rFonts w:ascii="Arial" w:hAnsi="Arial" w:cs="Arial"/>
          <w:bCs/>
          <w:sz w:val="20"/>
        </w:rPr>
      </w:pPr>
    </w:p>
    <w:p w14:paraId="18E80A00" w14:textId="5BD58ED7" w:rsidR="00292641" w:rsidRDefault="004F6107" w:rsidP="004F6107">
      <w:pPr>
        <w:spacing w:after="0" w:line="240" w:lineRule="auto"/>
        <w:rPr>
          <w:rFonts w:ascii="Arial" w:hAnsi="Arial" w:cs="Arial"/>
          <w:bCs/>
          <w:sz w:val="20"/>
        </w:rPr>
      </w:pPr>
      <w:r w:rsidRPr="004F6107">
        <w:rPr>
          <w:rFonts w:ascii="Arial" w:hAnsi="Arial" w:cs="Arial"/>
          <w:bCs/>
          <w:sz w:val="20"/>
        </w:rPr>
        <w:t xml:space="preserve">“We’re always impressed by the level of creativity students bring to this challenge, and this year the students exceeded our expectations,” said Kelly Speakes-Backman, Acting Assistant Secretary of Energy Efficiency and Renewable Energy at the U.S. Department of Energy. “The EcoCAR students have demonstrated their resolve and creativity to transform their virtual designs for the future of mobility into reality – all with the additional constraints brought on by the COVID-19 pandemic.” </w:t>
      </w:r>
    </w:p>
    <w:p w14:paraId="2AD5C05F" w14:textId="77777777" w:rsidR="004F6107" w:rsidRPr="004F6107" w:rsidRDefault="004F6107" w:rsidP="004F6107">
      <w:pPr>
        <w:spacing w:after="0" w:line="240" w:lineRule="auto"/>
        <w:rPr>
          <w:rFonts w:ascii="Arial" w:hAnsi="Arial" w:cs="Arial"/>
          <w:bCs/>
          <w:sz w:val="20"/>
        </w:rPr>
      </w:pPr>
    </w:p>
    <w:p w14:paraId="243662A0" w14:textId="43B2C506" w:rsidR="00292641" w:rsidRDefault="00292641" w:rsidP="006A5C8E">
      <w:pPr>
        <w:pStyle w:val="CommentText"/>
        <w:rPr>
          <w:rFonts w:ascii="Arial" w:hAnsi="Arial" w:cs="Arial"/>
        </w:rPr>
      </w:pPr>
      <w:r w:rsidRPr="00872D22">
        <w:rPr>
          <w:rFonts w:ascii="Arial" w:hAnsi="Arial" w:cs="Arial"/>
        </w:rPr>
        <w:t xml:space="preserve">Year Three marks a critical point in the program where students must make the pivot from </w:t>
      </w:r>
      <w:r w:rsidR="00EF13FE">
        <w:rPr>
          <w:rFonts w:ascii="Arial" w:hAnsi="Arial" w:cs="Arial"/>
        </w:rPr>
        <w:t xml:space="preserve">propulsion system </w:t>
      </w:r>
      <w:r w:rsidRPr="00872D22">
        <w:rPr>
          <w:rFonts w:ascii="Arial" w:hAnsi="Arial" w:cs="Arial"/>
        </w:rPr>
        <w:t xml:space="preserve">integration to controls development and testing. Throughout </w:t>
      </w:r>
      <w:r>
        <w:rPr>
          <w:rFonts w:ascii="Arial" w:hAnsi="Arial" w:cs="Arial"/>
        </w:rPr>
        <w:t xml:space="preserve">the last two years, the students strived to conceptualize and build the framework for their redesigned Chevrolet Blazers. In Year Three, they put that work to the test and took the vehicles to the roads to </w:t>
      </w:r>
      <w:r w:rsidR="00EF13FE">
        <w:rPr>
          <w:rFonts w:ascii="Arial" w:hAnsi="Arial" w:cs="Arial"/>
        </w:rPr>
        <w:t xml:space="preserve">assess its </w:t>
      </w:r>
      <w:r>
        <w:rPr>
          <w:rFonts w:ascii="Arial" w:hAnsi="Arial" w:cs="Arial"/>
        </w:rPr>
        <w:t>drivability</w:t>
      </w:r>
      <w:r w:rsidR="00EF13FE">
        <w:rPr>
          <w:rFonts w:ascii="Arial" w:hAnsi="Arial" w:cs="Arial"/>
        </w:rPr>
        <w:t>, performance</w:t>
      </w:r>
      <w:r>
        <w:rPr>
          <w:rFonts w:ascii="Arial" w:hAnsi="Arial" w:cs="Arial"/>
        </w:rPr>
        <w:t xml:space="preserve"> and </w:t>
      </w:r>
      <w:r w:rsidR="00EF13FE">
        <w:rPr>
          <w:rFonts w:ascii="Arial" w:hAnsi="Arial" w:cs="Arial"/>
        </w:rPr>
        <w:t>energy efficiency</w:t>
      </w:r>
      <w:r>
        <w:rPr>
          <w:rFonts w:ascii="Arial" w:hAnsi="Arial" w:cs="Arial"/>
        </w:rPr>
        <w:t xml:space="preserve">. Each team was scored </w:t>
      </w:r>
      <w:r w:rsidR="008E60C6">
        <w:rPr>
          <w:rFonts w:ascii="Arial" w:hAnsi="Arial" w:cs="Arial"/>
        </w:rPr>
        <w:t xml:space="preserve">across six key areas ranging from Propulsion System Integration, Propulsion Controls and Modeling, Connected and Automated Vehicle Systems (CAV), Project Management and Communications. </w:t>
      </w:r>
    </w:p>
    <w:p w14:paraId="1A4EE083" w14:textId="49A3F900" w:rsidR="00CF58CE" w:rsidRPr="00CF58CE" w:rsidRDefault="00CF58CE" w:rsidP="00CF58CE">
      <w:pPr>
        <w:spacing w:after="0" w:line="240" w:lineRule="auto"/>
        <w:rPr>
          <w:rFonts w:ascii="Arial" w:hAnsi="Arial" w:cs="Arial"/>
          <w:sz w:val="20"/>
          <w:szCs w:val="20"/>
        </w:rPr>
      </w:pPr>
      <w:r w:rsidRPr="00CF58CE">
        <w:rPr>
          <w:rFonts w:ascii="Arial" w:hAnsi="Arial" w:cs="Arial"/>
          <w:sz w:val="20"/>
          <w:szCs w:val="20"/>
        </w:rPr>
        <w:t xml:space="preserve">“We’re all impressed by the remarkable effort of students who worked through pandemic-related challenges in addition to the intense demands of making project vehicles run on propulsion systems they’ve designed. Their experiences in the last 12 months have paralleled what we in industry have faced,” said Ken Morris, GM vice president, Autonomous and Electric Vehicle Programs. “EcoCAR has once again delivered on its promise of being a training ground for students in many engineering disciplines, as well as project management and communications. Mentors from GM that support each team are always energized by the creativity and dedication of the student competitors.” </w:t>
      </w:r>
    </w:p>
    <w:p w14:paraId="7DC6E99A" w14:textId="77777777" w:rsidR="00CF58CE" w:rsidRDefault="00CF58CE" w:rsidP="000A61DF">
      <w:pPr>
        <w:rPr>
          <w:rFonts w:ascii="Arial" w:hAnsi="Arial" w:cs="Arial"/>
          <w:sz w:val="20"/>
          <w:szCs w:val="20"/>
        </w:rPr>
      </w:pPr>
    </w:p>
    <w:p w14:paraId="6433EBE4" w14:textId="77777777" w:rsidR="00E21819" w:rsidRDefault="00E21819" w:rsidP="00CF58CE">
      <w:pPr>
        <w:spacing w:after="0" w:line="240" w:lineRule="auto"/>
        <w:rPr>
          <w:rFonts w:ascii="Arial" w:hAnsi="Arial" w:cs="Arial"/>
          <w:sz w:val="20"/>
          <w:szCs w:val="20"/>
        </w:rPr>
      </w:pPr>
    </w:p>
    <w:p w14:paraId="0DB5CF68" w14:textId="5EF85731" w:rsidR="008E60C6" w:rsidRDefault="00FF0DD3" w:rsidP="00CF58CE">
      <w:pPr>
        <w:spacing w:after="0" w:line="240" w:lineRule="auto"/>
        <w:rPr>
          <w:rFonts w:ascii="Arial" w:hAnsi="Arial" w:cs="Arial"/>
          <w:sz w:val="20"/>
          <w:szCs w:val="20"/>
        </w:rPr>
      </w:pPr>
      <w:r w:rsidRPr="001E2B82">
        <w:rPr>
          <w:rFonts w:ascii="Arial" w:hAnsi="Arial" w:cs="Arial"/>
          <w:sz w:val="20"/>
          <w:szCs w:val="20"/>
        </w:rPr>
        <w:t>“</w:t>
      </w:r>
      <w:r w:rsidR="008F0F64" w:rsidRPr="001E2B82">
        <w:rPr>
          <w:rFonts w:ascii="Arial" w:hAnsi="Arial" w:cs="Arial"/>
          <w:sz w:val="20"/>
          <w:szCs w:val="20"/>
        </w:rPr>
        <w:t>We</w:t>
      </w:r>
      <w:r w:rsidR="002A3DD2" w:rsidRPr="001E2B82">
        <w:rPr>
          <w:rFonts w:ascii="Arial" w:hAnsi="Arial" w:cs="Arial"/>
          <w:sz w:val="20"/>
          <w:szCs w:val="20"/>
        </w:rPr>
        <w:t xml:space="preserve"> are </w:t>
      </w:r>
      <w:r w:rsidR="00AA7AA0" w:rsidRPr="001E2B82">
        <w:rPr>
          <w:rFonts w:ascii="Arial" w:hAnsi="Arial" w:cs="Arial"/>
          <w:sz w:val="20"/>
          <w:szCs w:val="20"/>
        </w:rPr>
        <w:t xml:space="preserve">impressed with the progress and </w:t>
      </w:r>
      <w:r w:rsidR="009A0AAF" w:rsidRPr="001E2B82">
        <w:rPr>
          <w:rFonts w:ascii="Arial" w:hAnsi="Arial" w:cs="Arial"/>
          <w:sz w:val="20"/>
          <w:szCs w:val="20"/>
        </w:rPr>
        <w:t>innovation</w:t>
      </w:r>
      <w:r w:rsidR="00AA7AA0" w:rsidRPr="001E2B82">
        <w:rPr>
          <w:rFonts w:ascii="Arial" w:hAnsi="Arial" w:cs="Arial"/>
          <w:sz w:val="20"/>
          <w:szCs w:val="20"/>
        </w:rPr>
        <w:t xml:space="preserve"> the</w:t>
      </w:r>
      <w:r w:rsidR="003C04DA" w:rsidRPr="001E2B82">
        <w:rPr>
          <w:rFonts w:ascii="Arial" w:hAnsi="Arial" w:cs="Arial"/>
          <w:sz w:val="20"/>
          <w:szCs w:val="20"/>
        </w:rPr>
        <w:t xml:space="preserve"> teams </w:t>
      </w:r>
      <w:r w:rsidR="008A2EBF" w:rsidRPr="001E2B82">
        <w:rPr>
          <w:rFonts w:ascii="Arial" w:hAnsi="Arial" w:cs="Arial"/>
          <w:sz w:val="20"/>
          <w:szCs w:val="20"/>
        </w:rPr>
        <w:t>demonstrate</w:t>
      </w:r>
      <w:r w:rsidR="00620E54" w:rsidRPr="001E2B82">
        <w:rPr>
          <w:rFonts w:ascii="Arial" w:hAnsi="Arial" w:cs="Arial"/>
          <w:sz w:val="20"/>
          <w:szCs w:val="20"/>
        </w:rPr>
        <w:t>d</w:t>
      </w:r>
      <w:r w:rsidR="008A2EBF" w:rsidRPr="001E2B82">
        <w:rPr>
          <w:rFonts w:ascii="Arial" w:hAnsi="Arial" w:cs="Arial"/>
          <w:sz w:val="20"/>
          <w:szCs w:val="20"/>
        </w:rPr>
        <w:t xml:space="preserve"> in Year Three, particularly in light </w:t>
      </w:r>
      <w:r w:rsidR="00F94853" w:rsidRPr="001E2B82">
        <w:rPr>
          <w:rFonts w:ascii="Arial" w:hAnsi="Arial" w:cs="Arial"/>
          <w:sz w:val="20"/>
          <w:szCs w:val="20"/>
        </w:rPr>
        <w:t xml:space="preserve">of the </w:t>
      </w:r>
      <w:r w:rsidR="00611B44">
        <w:rPr>
          <w:rFonts w:ascii="Arial" w:hAnsi="Arial" w:cs="Arial"/>
          <w:sz w:val="20"/>
          <w:szCs w:val="20"/>
        </w:rPr>
        <w:t xml:space="preserve">challenging </w:t>
      </w:r>
      <w:r w:rsidR="00F94853" w:rsidRPr="001E2B82">
        <w:rPr>
          <w:rFonts w:ascii="Arial" w:hAnsi="Arial" w:cs="Arial"/>
          <w:sz w:val="20"/>
          <w:szCs w:val="20"/>
        </w:rPr>
        <w:t xml:space="preserve">environment,” </w:t>
      </w:r>
      <w:r w:rsidRPr="001E2B82">
        <w:rPr>
          <w:rFonts w:ascii="Arial" w:hAnsi="Arial" w:cs="Arial"/>
          <w:sz w:val="20"/>
          <w:szCs w:val="20"/>
        </w:rPr>
        <w:t>said Lauren Tabolinsky, academic program manager, MathWorks. “</w:t>
      </w:r>
      <w:r w:rsidR="00BE3E90" w:rsidRPr="001E2B82">
        <w:rPr>
          <w:rFonts w:ascii="Arial" w:hAnsi="Arial" w:cs="Arial"/>
          <w:sz w:val="20"/>
          <w:szCs w:val="20"/>
        </w:rPr>
        <w:t>Leveraging the</w:t>
      </w:r>
      <w:r w:rsidR="00D24010" w:rsidRPr="001E2B82">
        <w:rPr>
          <w:rFonts w:ascii="Arial" w:hAnsi="Arial" w:cs="Arial"/>
          <w:sz w:val="20"/>
          <w:szCs w:val="20"/>
        </w:rPr>
        <w:t>ir</w:t>
      </w:r>
      <w:r w:rsidR="00BE3E90" w:rsidRPr="001E2B82">
        <w:rPr>
          <w:rFonts w:ascii="Arial" w:hAnsi="Arial" w:cs="Arial"/>
          <w:sz w:val="20"/>
          <w:szCs w:val="20"/>
        </w:rPr>
        <w:t xml:space="preserve"> design work from </w:t>
      </w:r>
      <w:r w:rsidR="00AC1294" w:rsidRPr="001E2B82">
        <w:rPr>
          <w:rFonts w:ascii="Arial" w:hAnsi="Arial" w:cs="Arial"/>
          <w:sz w:val="20"/>
          <w:szCs w:val="20"/>
        </w:rPr>
        <w:t xml:space="preserve">Years One and Two, the students </w:t>
      </w:r>
      <w:r w:rsidR="00841610" w:rsidRPr="001E2B82">
        <w:rPr>
          <w:rFonts w:ascii="Arial" w:hAnsi="Arial" w:cs="Arial"/>
          <w:sz w:val="20"/>
          <w:szCs w:val="20"/>
        </w:rPr>
        <w:t xml:space="preserve">were able to </w:t>
      </w:r>
      <w:r w:rsidR="00640774" w:rsidRPr="001E2B82">
        <w:rPr>
          <w:rFonts w:ascii="Arial" w:hAnsi="Arial" w:cs="Arial"/>
          <w:sz w:val="20"/>
          <w:szCs w:val="20"/>
        </w:rPr>
        <w:t>collaborate</w:t>
      </w:r>
      <w:r w:rsidR="007B4FF1" w:rsidRPr="001E2B82">
        <w:rPr>
          <w:rFonts w:ascii="Arial" w:hAnsi="Arial" w:cs="Arial"/>
          <w:sz w:val="20"/>
          <w:szCs w:val="20"/>
        </w:rPr>
        <w:t xml:space="preserve"> </w:t>
      </w:r>
      <w:r w:rsidR="003F3DC1">
        <w:rPr>
          <w:rFonts w:ascii="Arial" w:hAnsi="Arial" w:cs="Arial"/>
          <w:sz w:val="20"/>
          <w:szCs w:val="20"/>
        </w:rPr>
        <w:t xml:space="preserve">remotely </w:t>
      </w:r>
      <w:r w:rsidR="00672FFA" w:rsidRPr="001E2B82">
        <w:rPr>
          <w:rFonts w:ascii="Arial" w:hAnsi="Arial" w:cs="Arial"/>
          <w:sz w:val="20"/>
          <w:szCs w:val="20"/>
        </w:rPr>
        <w:t xml:space="preserve">and test </w:t>
      </w:r>
      <w:r w:rsidR="00400C4F" w:rsidRPr="001E2B82">
        <w:rPr>
          <w:rFonts w:ascii="Arial" w:hAnsi="Arial" w:cs="Arial"/>
          <w:sz w:val="20"/>
          <w:szCs w:val="20"/>
        </w:rPr>
        <w:t>virtually</w:t>
      </w:r>
      <w:r w:rsidR="007B4FF1" w:rsidRPr="001E2B82">
        <w:rPr>
          <w:rFonts w:ascii="Arial" w:hAnsi="Arial" w:cs="Arial"/>
          <w:sz w:val="20"/>
          <w:szCs w:val="20"/>
        </w:rPr>
        <w:t xml:space="preserve"> </w:t>
      </w:r>
      <w:r w:rsidR="00672FFA" w:rsidRPr="001E2B82">
        <w:rPr>
          <w:rFonts w:ascii="Arial" w:hAnsi="Arial" w:cs="Arial"/>
          <w:sz w:val="20"/>
          <w:szCs w:val="20"/>
        </w:rPr>
        <w:t>before moving onto</w:t>
      </w:r>
      <w:r w:rsidR="009D5234" w:rsidRPr="001E2B82">
        <w:rPr>
          <w:rFonts w:ascii="Arial" w:hAnsi="Arial" w:cs="Arial"/>
          <w:sz w:val="20"/>
          <w:szCs w:val="20"/>
        </w:rPr>
        <w:t xml:space="preserve"> </w:t>
      </w:r>
      <w:r w:rsidR="00676CC2" w:rsidRPr="001E2B82">
        <w:rPr>
          <w:rFonts w:ascii="Arial" w:hAnsi="Arial" w:cs="Arial"/>
          <w:sz w:val="20"/>
          <w:szCs w:val="20"/>
        </w:rPr>
        <w:t>physical</w:t>
      </w:r>
      <w:r w:rsidR="009D5234" w:rsidRPr="001E2B82">
        <w:rPr>
          <w:rFonts w:ascii="Arial" w:hAnsi="Arial" w:cs="Arial"/>
          <w:sz w:val="20"/>
          <w:szCs w:val="20"/>
        </w:rPr>
        <w:t xml:space="preserve"> performance </w:t>
      </w:r>
      <w:r w:rsidR="00676CC2" w:rsidRPr="001E2B82">
        <w:rPr>
          <w:rFonts w:ascii="Arial" w:hAnsi="Arial" w:cs="Arial"/>
          <w:sz w:val="20"/>
          <w:szCs w:val="20"/>
        </w:rPr>
        <w:t xml:space="preserve">assessments </w:t>
      </w:r>
      <w:r w:rsidR="009D5234" w:rsidRPr="001E2B82">
        <w:rPr>
          <w:rFonts w:ascii="Arial" w:hAnsi="Arial" w:cs="Arial"/>
          <w:sz w:val="20"/>
          <w:szCs w:val="20"/>
        </w:rPr>
        <w:t>of their vehicles</w:t>
      </w:r>
      <w:r w:rsidR="00676CC2" w:rsidRPr="001E2B82">
        <w:rPr>
          <w:rFonts w:ascii="Arial" w:hAnsi="Arial" w:cs="Arial"/>
          <w:sz w:val="20"/>
          <w:szCs w:val="20"/>
        </w:rPr>
        <w:t xml:space="preserve">. </w:t>
      </w:r>
      <w:r w:rsidR="00456FB3" w:rsidRPr="001E2B82">
        <w:rPr>
          <w:rFonts w:ascii="Arial" w:hAnsi="Arial" w:cs="Arial"/>
          <w:sz w:val="20"/>
          <w:szCs w:val="20"/>
        </w:rPr>
        <w:t xml:space="preserve">This was a </w:t>
      </w:r>
      <w:r w:rsidR="00A13A14" w:rsidRPr="001E2B82">
        <w:rPr>
          <w:rFonts w:ascii="Arial" w:hAnsi="Arial" w:cs="Arial"/>
          <w:sz w:val="20"/>
          <w:szCs w:val="20"/>
        </w:rPr>
        <w:t xml:space="preserve">great </w:t>
      </w:r>
      <w:r w:rsidR="00456FB3" w:rsidRPr="001E2B82">
        <w:rPr>
          <w:rFonts w:ascii="Arial" w:hAnsi="Arial" w:cs="Arial"/>
          <w:sz w:val="20"/>
          <w:szCs w:val="20"/>
        </w:rPr>
        <w:t xml:space="preserve">example of the kind of real-world challenges these </w:t>
      </w:r>
      <w:r w:rsidR="000A61DF" w:rsidRPr="001E2B82">
        <w:rPr>
          <w:rFonts w:ascii="Arial" w:hAnsi="Arial" w:cs="Arial"/>
          <w:sz w:val="20"/>
          <w:szCs w:val="20"/>
        </w:rPr>
        <w:t>students will face in their careers and they rose to the occasion.”</w:t>
      </w:r>
      <w:r w:rsidR="000A61DF">
        <w:rPr>
          <w:rFonts w:ascii="Arial" w:hAnsi="Arial" w:cs="Arial"/>
          <w:sz w:val="20"/>
          <w:szCs w:val="20"/>
        </w:rPr>
        <w:t xml:space="preserve">  </w:t>
      </w:r>
    </w:p>
    <w:p w14:paraId="5CE87F41" w14:textId="77777777" w:rsidR="00CF58CE" w:rsidRDefault="00CF58CE" w:rsidP="00CF58CE">
      <w:pPr>
        <w:spacing w:after="0" w:line="240" w:lineRule="auto"/>
        <w:rPr>
          <w:rFonts w:ascii="Arial" w:hAnsi="Arial" w:cs="Arial"/>
          <w:sz w:val="20"/>
          <w:szCs w:val="20"/>
        </w:rPr>
      </w:pPr>
    </w:p>
    <w:p w14:paraId="253A99AE" w14:textId="58FD6FC5" w:rsidR="00FC02D9" w:rsidRPr="00B16607" w:rsidRDefault="00FC02D9" w:rsidP="006D451A">
      <w:pPr>
        <w:tabs>
          <w:tab w:val="left" w:pos="2880"/>
        </w:tabs>
        <w:spacing w:after="0" w:line="240" w:lineRule="auto"/>
        <w:contextualSpacing/>
        <w:rPr>
          <w:rFonts w:ascii="Arial" w:hAnsi="Arial" w:cs="Arial"/>
          <w:sz w:val="20"/>
          <w:szCs w:val="20"/>
        </w:rPr>
      </w:pPr>
      <w:r w:rsidRPr="003B2CD6">
        <w:rPr>
          <w:rFonts w:ascii="Arial" w:hAnsi="Arial" w:cs="Arial"/>
          <w:sz w:val="20"/>
          <w:szCs w:val="20"/>
        </w:rPr>
        <w:t xml:space="preserve">Additional sponsors joining the </w:t>
      </w:r>
      <w:r w:rsidR="00B27116">
        <w:rPr>
          <w:rFonts w:ascii="Arial" w:hAnsi="Arial" w:cs="Arial"/>
          <w:sz w:val="20"/>
          <w:szCs w:val="20"/>
        </w:rPr>
        <w:t xml:space="preserve">U.S. </w:t>
      </w:r>
      <w:r w:rsidR="00432D09" w:rsidRPr="003B2CD6">
        <w:rPr>
          <w:rFonts w:ascii="Arial" w:hAnsi="Arial" w:cs="Arial"/>
          <w:sz w:val="20"/>
          <w:szCs w:val="20"/>
        </w:rPr>
        <w:t xml:space="preserve">Department of Energy, </w:t>
      </w:r>
      <w:r w:rsidRPr="003B2CD6">
        <w:rPr>
          <w:rFonts w:ascii="Arial" w:hAnsi="Arial" w:cs="Arial"/>
          <w:sz w:val="20"/>
          <w:szCs w:val="20"/>
        </w:rPr>
        <w:t>G</w:t>
      </w:r>
      <w:r w:rsidR="00432D09" w:rsidRPr="003B2CD6">
        <w:rPr>
          <w:rFonts w:ascii="Arial" w:hAnsi="Arial" w:cs="Arial"/>
          <w:sz w:val="20"/>
          <w:szCs w:val="20"/>
        </w:rPr>
        <w:t xml:space="preserve">eneral </w:t>
      </w:r>
      <w:r w:rsidRPr="003B2CD6">
        <w:rPr>
          <w:rFonts w:ascii="Arial" w:hAnsi="Arial" w:cs="Arial"/>
          <w:sz w:val="20"/>
          <w:szCs w:val="20"/>
        </w:rPr>
        <w:t>M</w:t>
      </w:r>
      <w:r w:rsidR="00432D09" w:rsidRPr="003B2CD6">
        <w:rPr>
          <w:rFonts w:ascii="Arial" w:hAnsi="Arial" w:cs="Arial"/>
          <w:sz w:val="20"/>
          <w:szCs w:val="20"/>
        </w:rPr>
        <w:t xml:space="preserve">otors and MathWorks, include NXP, National Science Foundation, Intel, American Axle &amp; Manufacturing, Bosch, PACCAR, dSPACE, </w:t>
      </w:r>
      <w:r w:rsidR="00B16607" w:rsidRPr="003B2CD6">
        <w:rPr>
          <w:rFonts w:ascii="Arial" w:hAnsi="Arial" w:cs="Arial"/>
          <w:sz w:val="20"/>
          <w:szCs w:val="20"/>
        </w:rPr>
        <w:t xml:space="preserve">Siemens, Denso, </w:t>
      </w:r>
      <w:r w:rsidR="00292641">
        <w:rPr>
          <w:rFonts w:ascii="Arial" w:hAnsi="Arial" w:cs="Arial"/>
          <w:sz w:val="20"/>
          <w:szCs w:val="20"/>
        </w:rPr>
        <w:t xml:space="preserve">AVL, </w:t>
      </w:r>
      <w:r w:rsidR="00B16607" w:rsidRPr="003B2CD6">
        <w:rPr>
          <w:rFonts w:ascii="Arial" w:hAnsi="Arial" w:cs="Arial"/>
          <w:sz w:val="20"/>
          <w:szCs w:val="20"/>
        </w:rPr>
        <w:t xml:space="preserve">Horiba, </w:t>
      </w:r>
      <w:r w:rsidR="00292641">
        <w:rPr>
          <w:rFonts w:ascii="Arial" w:hAnsi="Arial" w:cs="Arial"/>
          <w:sz w:val="20"/>
          <w:szCs w:val="20"/>
        </w:rPr>
        <w:t>TRC, Borg Warner</w:t>
      </w:r>
      <w:r w:rsidR="00B16607" w:rsidRPr="003B2CD6">
        <w:rPr>
          <w:rFonts w:ascii="Arial" w:hAnsi="Arial" w:cs="Arial"/>
          <w:sz w:val="20"/>
          <w:szCs w:val="20"/>
        </w:rPr>
        <w:t>, California Air Resources Board,</w:t>
      </w:r>
      <w:r w:rsidR="00292641">
        <w:rPr>
          <w:rFonts w:ascii="Arial" w:hAnsi="Arial" w:cs="Arial"/>
          <w:sz w:val="20"/>
          <w:szCs w:val="20"/>
        </w:rPr>
        <w:t xml:space="preserve"> Proterra,</w:t>
      </w:r>
      <w:r w:rsidR="00B16607" w:rsidRPr="003B2CD6">
        <w:rPr>
          <w:rFonts w:ascii="Arial" w:hAnsi="Arial" w:cs="Arial"/>
          <w:sz w:val="20"/>
          <w:szCs w:val="20"/>
        </w:rPr>
        <w:t xml:space="preserve"> tesa tape, Vector,</w:t>
      </w:r>
      <w:r w:rsidR="00292641">
        <w:rPr>
          <w:rFonts w:ascii="Arial" w:hAnsi="Arial" w:cs="Arial"/>
          <w:sz w:val="20"/>
          <w:szCs w:val="20"/>
        </w:rPr>
        <w:t xml:space="preserve"> OXTS,</w:t>
      </w:r>
      <w:r w:rsidR="00B16607" w:rsidRPr="003B2CD6">
        <w:rPr>
          <w:rFonts w:ascii="Arial" w:hAnsi="Arial" w:cs="Arial"/>
          <w:sz w:val="20"/>
          <w:szCs w:val="20"/>
        </w:rPr>
        <w:t xml:space="preserve"> </w:t>
      </w:r>
      <w:r w:rsidR="00292641">
        <w:rPr>
          <w:rFonts w:ascii="Arial" w:hAnsi="Arial" w:cs="Arial"/>
          <w:sz w:val="20"/>
          <w:szCs w:val="20"/>
        </w:rPr>
        <w:t xml:space="preserve">Gage, </w:t>
      </w:r>
      <w:r w:rsidR="00B16607" w:rsidRPr="003B2CD6">
        <w:rPr>
          <w:rFonts w:ascii="Arial" w:hAnsi="Arial" w:cs="Arial"/>
          <w:sz w:val="20"/>
          <w:szCs w:val="20"/>
        </w:rPr>
        <w:t>Electric Power Research Institute</w:t>
      </w:r>
      <w:r w:rsidR="00292641">
        <w:rPr>
          <w:rFonts w:ascii="Arial" w:hAnsi="Arial" w:cs="Arial"/>
          <w:sz w:val="20"/>
          <w:szCs w:val="20"/>
        </w:rPr>
        <w:t>, J.D. Power</w:t>
      </w:r>
      <w:r w:rsidR="00B16607" w:rsidRPr="003B2CD6">
        <w:rPr>
          <w:rFonts w:ascii="Arial" w:hAnsi="Arial" w:cs="Arial"/>
          <w:sz w:val="20"/>
          <w:szCs w:val="20"/>
        </w:rPr>
        <w:t xml:space="preserve"> and </w:t>
      </w:r>
      <w:r w:rsidR="00292641">
        <w:rPr>
          <w:rFonts w:ascii="Arial" w:hAnsi="Arial" w:cs="Arial"/>
          <w:sz w:val="20"/>
          <w:szCs w:val="20"/>
        </w:rPr>
        <w:t>Consumer Reports.</w:t>
      </w:r>
    </w:p>
    <w:p w14:paraId="3788A32C" w14:textId="243C4867" w:rsidR="00D2145F" w:rsidRPr="000A61DF" w:rsidRDefault="00D2145F" w:rsidP="006D451A">
      <w:pPr>
        <w:spacing w:after="0" w:line="240" w:lineRule="auto"/>
        <w:rPr>
          <w:rFonts w:ascii="Arial" w:hAnsi="Arial" w:cs="Arial"/>
          <w:sz w:val="20"/>
          <w:szCs w:val="20"/>
        </w:rPr>
      </w:pPr>
    </w:p>
    <w:p w14:paraId="4F705EE3" w14:textId="7835ECEE" w:rsidR="00292641" w:rsidRDefault="009418FC" w:rsidP="00091953">
      <w:pPr>
        <w:rPr>
          <w:rFonts w:ascii="Arial" w:hAnsi="Arial" w:cs="Arial"/>
          <w:b/>
          <w:sz w:val="20"/>
          <w:szCs w:val="20"/>
        </w:rPr>
      </w:pPr>
      <w:r w:rsidRPr="009E28DD">
        <w:rPr>
          <w:rFonts w:ascii="Arial" w:hAnsi="Arial" w:cs="Arial"/>
          <w:sz w:val="20"/>
          <w:szCs w:val="20"/>
        </w:rPr>
        <w:t xml:space="preserve">For more information about </w:t>
      </w:r>
      <w:r>
        <w:rPr>
          <w:rFonts w:ascii="Arial" w:hAnsi="Arial" w:cs="Arial"/>
          <w:sz w:val="20"/>
          <w:szCs w:val="20"/>
        </w:rPr>
        <w:t>The EcoCAR Mobility Challenge, please visit www.</w:t>
      </w:r>
      <w:r w:rsidRPr="001B755C">
        <w:rPr>
          <w:rFonts w:ascii="Arial" w:hAnsi="Arial" w:cs="Arial"/>
          <w:sz w:val="20"/>
          <w:szCs w:val="20"/>
        </w:rPr>
        <w:t>avtcseries.org</w:t>
      </w:r>
      <w:r>
        <w:rPr>
          <w:rFonts w:ascii="Arial" w:hAnsi="Arial" w:cs="Arial"/>
          <w:sz w:val="20"/>
          <w:szCs w:val="20"/>
        </w:rPr>
        <w:t>.</w:t>
      </w:r>
    </w:p>
    <w:p w14:paraId="063E9CA7" w14:textId="4488CEBF" w:rsidR="009418FC" w:rsidRDefault="009418FC" w:rsidP="009418FC">
      <w:pPr>
        <w:spacing w:after="0" w:line="240" w:lineRule="auto"/>
        <w:rPr>
          <w:rFonts w:ascii="Arial" w:hAnsi="Arial" w:cs="Arial"/>
          <w:b/>
          <w:sz w:val="20"/>
          <w:szCs w:val="20"/>
        </w:rPr>
      </w:pPr>
      <w:r w:rsidRPr="00985AE4">
        <w:rPr>
          <w:rFonts w:ascii="Arial" w:hAnsi="Arial" w:cs="Arial"/>
          <w:b/>
          <w:sz w:val="20"/>
          <w:szCs w:val="20"/>
        </w:rPr>
        <w:t>A</w:t>
      </w:r>
      <w:r>
        <w:rPr>
          <w:rFonts w:ascii="Arial" w:hAnsi="Arial" w:cs="Arial"/>
          <w:b/>
          <w:sz w:val="20"/>
          <w:szCs w:val="20"/>
        </w:rPr>
        <w:t>bout The EcoCAR Mobility Challenge</w:t>
      </w:r>
    </w:p>
    <w:p w14:paraId="2B0C59B5" w14:textId="0875272C" w:rsidR="009418FC" w:rsidRPr="00BE336B" w:rsidRDefault="009418FC" w:rsidP="009418FC">
      <w:pPr>
        <w:spacing w:after="0" w:line="240" w:lineRule="auto"/>
        <w:rPr>
          <w:rFonts w:ascii="Arial" w:hAnsi="Arial" w:cs="Arial"/>
          <w:b/>
          <w:sz w:val="20"/>
          <w:szCs w:val="20"/>
        </w:rPr>
      </w:pPr>
      <w:r w:rsidRPr="00985AE4">
        <w:rPr>
          <w:rFonts w:ascii="Arial" w:hAnsi="Arial" w:cs="Arial"/>
          <w:bCs/>
          <w:sz w:val="20"/>
          <w:szCs w:val="20"/>
        </w:rPr>
        <w:t>EcoCAR Mobility Challenge is a four-year collegiate engineering program that builds on the successful 3</w:t>
      </w:r>
      <w:r w:rsidR="00292641">
        <w:rPr>
          <w:rFonts w:ascii="Arial" w:hAnsi="Arial" w:cs="Arial"/>
          <w:bCs/>
          <w:sz w:val="20"/>
          <w:szCs w:val="20"/>
        </w:rPr>
        <w:t>3</w:t>
      </w:r>
      <w:r w:rsidRPr="00985AE4">
        <w:rPr>
          <w:rFonts w:ascii="Arial" w:hAnsi="Arial" w:cs="Arial"/>
          <w:bCs/>
          <w:sz w:val="20"/>
          <w:szCs w:val="20"/>
        </w:rPr>
        <w:t>-year h</w:t>
      </w:r>
      <w:r>
        <w:rPr>
          <w:rFonts w:ascii="Arial" w:hAnsi="Arial" w:cs="Arial"/>
          <w:bCs/>
          <w:sz w:val="20"/>
          <w:szCs w:val="20"/>
        </w:rPr>
        <w:t>istory of Department of Energy Advanced Vehicle Technology C</w:t>
      </w:r>
      <w:r w:rsidRPr="00985AE4">
        <w:rPr>
          <w:rFonts w:ascii="Arial" w:hAnsi="Arial" w:cs="Arial"/>
          <w:bCs/>
          <w:sz w:val="20"/>
          <w:szCs w:val="20"/>
        </w:rPr>
        <w:t>ompetitions (AVTC) by giving engineering students the chance to de</w:t>
      </w:r>
      <w:r>
        <w:rPr>
          <w:rFonts w:ascii="Arial" w:hAnsi="Arial" w:cs="Arial"/>
          <w:bCs/>
          <w:sz w:val="20"/>
          <w:szCs w:val="20"/>
        </w:rPr>
        <w:t xml:space="preserve">sign and build advanced vehicle technologies that </w:t>
      </w:r>
      <w:r w:rsidR="00224A0A">
        <w:rPr>
          <w:rFonts w:ascii="Arial" w:hAnsi="Arial" w:cs="Arial"/>
          <w:bCs/>
          <w:sz w:val="20"/>
          <w:szCs w:val="20"/>
        </w:rPr>
        <w:t>explore affordable and highly efficient vehicle solutions</w:t>
      </w:r>
      <w:r>
        <w:rPr>
          <w:rFonts w:ascii="Arial" w:hAnsi="Arial" w:cs="Arial"/>
          <w:bCs/>
          <w:sz w:val="20"/>
          <w:szCs w:val="20"/>
        </w:rPr>
        <w:t>.</w:t>
      </w:r>
      <w:r w:rsidRPr="00985AE4">
        <w:rPr>
          <w:rFonts w:ascii="Arial" w:hAnsi="Arial" w:cs="Arial"/>
          <w:bCs/>
          <w:sz w:val="20"/>
          <w:szCs w:val="20"/>
        </w:rPr>
        <w:t xml:space="preserve"> General Motors provides each of the 1</w:t>
      </w:r>
      <w:r w:rsidR="00292641">
        <w:rPr>
          <w:rFonts w:ascii="Arial" w:hAnsi="Arial" w:cs="Arial"/>
          <w:bCs/>
          <w:sz w:val="20"/>
          <w:szCs w:val="20"/>
        </w:rPr>
        <w:t>1</w:t>
      </w:r>
      <w:r w:rsidRPr="00985AE4">
        <w:rPr>
          <w:rFonts w:ascii="Arial" w:hAnsi="Arial" w:cs="Arial"/>
          <w:bCs/>
          <w:sz w:val="20"/>
          <w:szCs w:val="20"/>
        </w:rPr>
        <w:t xml:space="preserve"> competing teams with a 2019 Chevrolet Blazer, as well as vehicle components, seed money, technical mentoring and operational support</w:t>
      </w:r>
      <w:r w:rsidRPr="00BD2553">
        <w:rPr>
          <w:rFonts w:ascii="Arial" w:hAnsi="Arial" w:cs="Arial"/>
          <w:bCs/>
          <w:sz w:val="20"/>
          <w:szCs w:val="20"/>
        </w:rPr>
        <w:t>. MathWorks</w:t>
      </w:r>
      <w:r>
        <w:rPr>
          <w:rFonts w:ascii="Arial" w:hAnsi="Arial" w:cs="Arial"/>
          <w:bCs/>
          <w:sz w:val="20"/>
          <w:szCs w:val="20"/>
        </w:rPr>
        <w:t xml:space="preserve"> provides teams with a full suite of software tools, simulation models, training, technical mentoring and operational support</w:t>
      </w:r>
      <w:r w:rsidRPr="00985AE4">
        <w:rPr>
          <w:rFonts w:ascii="Arial" w:hAnsi="Arial" w:cs="Arial"/>
          <w:bCs/>
          <w:sz w:val="20"/>
          <w:szCs w:val="20"/>
        </w:rPr>
        <w:t xml:space="preserve">. The U.S. Department of Energy and Argonne National Laboratory, provide competition management, team evaluation and logistical support. </w:t>
      </w:r>
      <w:r>
        <w:rPr>
          <w:rFonts w:ascii="Arial" w:hAnsi="Arial" w:cs="Arial"/>
          <w:bCs/>
          <w:sz w:val="20"/>
          <w:szCs w:val="20"/>
        </w:rPr>
        <w:t xml:space="preserve">Other sponsors provide hardware, software and training. </w:t>
      </w:r>
      <w:r w:rsidRPr="00985AE4">
        <w:rPr>
          <w:rFonts w:ascii="Arial" w:hAnsi="Arial" w:cs="Arial"/>
          <w:bCs/>
          <w:sz w:val="20"/>
          <w:szCs w:val="20"/>
        </w:rPr>
        <w:t>Through this important public/private partnership, EcoCAR</w:t>
      </w:r>
      <w:r w:rsidRPr="00653E1F">
        <w:rPr>
          <w:rFonts w:ascii="Arial" w:hAnsi="Arial" w:cs="Arial"/>
          <w:sz w:val="20"/>
          <w:szCs w:val="20"/>
        </w:rPr>
        <w:t xml:space="preserve"> provides invaluable hands-on skills to promising, young minds ready to enter the workforce. </w:t>
      </w:r>
    </w:p>
    <w:p w14:paraId="13DA4096" w14:textId="77777777" w:rsidR="009418FC" w:rsidRDefault="009418FC" w:rsidP="009418FC">
      <w:pPr>
        <w:tabs>
          <w:tab w:val="left" w:pos="2880"/>
        </w:tabs>
        <w:spacing w:after="0" w:line="240" w:lineRule="auto"/>
        <w:rPr>
          <w:rFonts w:ascii="Arial" w:hAnsi="Arial" w:cs="Arial"/>
          <w:sz w:val="20"/>
          <w:szCs w:val="20"/>
        </w:rPr>
      </w:pPr>
    </w:p>
    <w:p w14:paraId="36EC6713" w14:textId="77777777" w:rsidR="009418FC" w:rsidRDefault="009418FC" w:rsidP="009418FC">
      <w:pPr>
        <w:tabs>
          <w:tab w:val="left" w:pos="2880"/>
        </w:tabs>
        <w:spacing w:after="0" w:line="240" w:lineRule="auto"/>
        <w:rPr>
          <w:rFonts w:ascii="Arial" w:hAnsi="Arial" w:cs="Arial"/>
          <w:sz w:val="20"/>
          <w:szCs w:val="20"/>
        </w:rPr>
      </w:pPr>
    </w:p>
    <w:p w14:paraId="263B20AA" w14:textId="77777777" w:rsidR="009418FC" w:rsidRPr="001B755C" w:rsidRDefault="009418FC" w:rsidP="009418FC">
      <w:pPr>
        <w:tabs>
          <w:tab w:val="left" w:pos="2880"/>
        </w:tabs>
        <w:spacing w:after="0" w:line="240" w:lineRule="auto"/>
        <w:jc w:val="center"/>
        <w:rPr>
          <w:rFonts w:ascii="Arial" w:hAnsi="Arial" w:cs="Arial"/>
          <w:sz w:val="20"/>
          <w:szCs w:val="20"/>
        </w:rPr>
      </w:pPr>
      <w:r>
        <w:rPr>
          <w:rFonts w:ascii="Arial" w:hAnsi="Arial" w:cs="Arial"/>
          <w:sz w:val="20"/>
          <w:szCs w:val="20"/>
        </w:rPr>
        <w:t>###</w:t>
      </w:r>
    </w:p>
    <w:p w14:paraId="75058DD1" w14:textId="77777777" w:rsidR="00A30158" w:rsidRDefault="00A30158"/>
    <w:sectPr w:rsidR="00A301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3D88" w14:textId="77777777" w:rsidR="00615F1C" w:rsidRDefault="00615F1C">
      <w:pPr>
        <w:spacing w:after="0" w:line="240" w:lineRule="auto"/>
      </w:pPr>
      <w:r>
        <w:separator/>
      </w:r>
    </w:p>
  </w:endnote>
  <w:endnote w:type="continuationSeparator" w:id="0">
    <w:p w14:paraId="6890EB65" w14:textId="77777777" w:rsidR="00615F1C" w:rsidRDefault="00615F1C">
      <w:pPr>
        <w:spacing w:after="0" w:line="240" w:lineRule="auto"/>
      </w:pPr>
      <w:r>
        <w:continuationSeparator/>
      </w:r>
    </w:p>
  </w:endnote>
  <w:endnote w:type="continuationNotice" w:id="1">
    <w:p w14:paraId="0A9BE3D2" w14:textId="77777777" w:rsidR="00615F1C" w:rsidRDefault="00615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92E3" w14:textId="78A201BB" w:rsidR="00E273BA" w:rsidRPr="00CD3D7B" w:rsidRDefault="00E273BA" w:rsidP="00A30158">
    <w:pPr>
      <w:pStyle w:val="Footer"/>
      <w:jc w:val="center"/>
      <w:rPr>
        <w:color w:val="FF0000"/>
      </w:rPr>
    </w:pPr>
  </w:p>
  <w:p w14:paraId="2B08E396" w14:textId="77777777" w:rsidR="00E273BA" w:rsidRDefault="00E2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F7A0" w14:textId="77777777" w:rsidR="00615F1C" w:rsidRDefault="00615F1C">
      <w:pPr>
        <w:spacing w:after="0" w:line="240" w:lineRule="auto"/>
      </w:pPr>
      <w:r>
        <w:separator/>
      </w:r>
    </w:p>
  </w:footnote>
  <w:footnote w:type="continuationSeparator" w:id="0">
    <w:p w14:paraId="460D8E94" w14:textId="77777777" w:rsidR="00615F1C" w:rsidRDefault="00615F1C">
      <w:pPr>
        <w:spacing w:after="0" w:line="240" w:lineRule="auto"/>
      </w:pPr>
      <w:r>
        <w:continuationSeparator/>
      </w:r>
    </w:p>
  </w:footnote>
  <w:footnote w:type="continuationNotice" w:id="1">
    <w:p w14:paraId="1F988704" w14:textId="77777777" w:rsidR="00615F1C" w:rsidRDefault="00615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39F5" w14:textId="071DEFFB" w:rsidR="009F6633" w:rsidRDefault="2D59576E">
    <w:pPr>
      <w:pStyle w:val="Header"/>
    </w:pPr>
    <w:r>
      <w:rPr>
        <w:noProof/>
      </w:rPr>
      <w:drawing>
        <wp:inline distT="0" distB="0" distL="0" distR="0" wp14:anchorId="228C26E2" wp14:editId="2E29E8D1">
          <wp:extent cx="2529840" cy="594512"/>
          <wp:effectExtent l="0" t="0" r="3810" b="0"/>
          <wp:docPr id="1" name="Picture 1" descr="ECOCAR_logo_2018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9840" cy="594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459AA"/>
    <w:multiLevelType w:val="hybridMultilevel"/>
    <w:tmpl w:val="49BAEEE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1" w15:restartNumberingAfterBreak="0">
    <w:nsid w:val="6CC923B4"/>
    <w:multiLevelType w:val="hybridMultilevel"/>
    <w:tmpl w:val="BA46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D9"/>
    <w:rsid w:val="000010A2"/>
    <w:rsid w:val="00003478"/>
    <w:rsid w:val="000148BB"/>
    <w:rsid w:val="00021369"/>
    <w:rsid w:val="00035A04"/>
    <w:rsid w:val="00055F36"/>
    <w:rsid w:val="000761D2"/>
    <w:rsid w:val="00086050"/>
    <w:rsid w:val="00091953"/>
    <w:rsid w:val="00093E92"/>
    <w:rsid w:val="000A1D5C"/>
    <w:rsid w:val="000A61DF"/>
    <w:rsid w:val="000A7BA8"/>
    <w:rsid w:val="000A7BB1"/>
    <w:rsid w:val="000B6443"/>
    <w:rsid w:val="000C5DA1"/>
    <w:rsid w:val="000D78A1"/>
    <w:rsid w:val="000E10FC"/>
    <w:rsid w:val="000E5D31"/>
    <w:rsid w:val="000F2087"/>
    <w:rsid w:val="00121D84"/>
    <w:rsid w:val="00133DB9"/>
    <w:rsid w:val="00143CB4"/>
    <w:rsid w:val="00152394"/>
    <w:rsid w:val="0015280B"/>
    <w:rsid w:val="00157CB8"/>
    <w:rsid w:val="001751E0"/>
    <w:rsid w:val="0017752F"/>
    <w:rsid w:val="0017781D"/>
    <w:rsid w:val="001809A1"/>
    <w:rsid w:val="00195537"/>
    <w:rsid w:val="001A474E"/>
    <w:rsid w:val="001A5A05"/>
    <w:rsid w:val="001C3C66"/>
    <w:rsid w:val="001D3962"/>
    <w:rsid w:val="001E2B82"/>
    <w:rsid w:val="00211C10"/>
    <w:rsid w:val="00224A0A"/>
    <w:rsid w:val="00230E4C"/>
    <w:rsid w:val="0023181F"/>
    <w:rsid w:val="002459F4"/>
    <w:rsid w:val="00255AF5"/>
    <w:rsid w:val="0025711D"/>
    <w:rsid w:val="00282C3B"/>
    <w:rsid w:val="002849B6"/>
    <w:rsid w:val="00292641"/>
    <w:rsid w:val="002A3DD2"/>
    <w:rsid w:val="002A4CB2"/>
    <w:rsid w:val="002B4FAE"/>
    <w:rsid w:val="002C2C29"/>
    <w:rsid w:val="002C6242"/>
    <w:rsid w:val="002D002E"/>
    <w:rsid w:val="002D30E6"/>
    <w:rsid w:val="002E0940"/>
    <w:rsid w:val="00317A17"/>
    <w:rsid w:val="00330664"/>
    <w:rsid w:val="00333297"/>
    <w:rsid w:val="00345285"/>
    <w:rsid w:val="00356F69"/>
    <w:rsid w:val="003613D5"/>
    <w:rsid w:val="00362E47"/>
    <w:rsid w:val="00363627"/>
    <w:rsid w:val="00371117"/>
    <w:rsid w:val="00395447"/>
    <w:rsid w:val="003A7A62"/>
    <w:rsid w:val="003B2109"/>
    <w:rsid w:val="003B2CD6"/>
    <w:rsid w:val="003B4C70"/>
    <w:rsid w:val="003C04DA"/>
    <w:rsid w:val="003C368F"/>
    <w:rsid w:val="003C9619"/>
    <w:rsid w:val="003E70C4"/>
    <w:rsid w:val="003F3DC1"/>
    <w:rsid w:val="00400C4F"/>
    <w:rsid w:val="00422FE2"/>
    <w:rsid w:val="00424EAD"/>
    <w:rsid w:val="00425538"/>
    <w:rsid w:val="00432D09"/>
    <w:rsid w:val="0043373C"/>
    <w:rsid w:val="00453476"/>
    <w:rsid w:val="00456FB3"/>
    <w:rsid w:val="004873FD"/>
    <w:rsid w:val="00490EA8"/>
    <w:rsid w:val="004A14D5"/>
    <w:rsid w:val="004B12EE"/>
    <w:rsid w:val="004B7A2C"/>
    <w:rsid w:val="004C58F0"/>
    <w:rsid w:val="004F2BB7"/>
    <w:rsid w:val="004F6107"/>
    <w:rsid w:val="005013ED"/>
    <w:rsid w:val="00505E3E"/>
    <w:rsid w:val="005106E0"/>
    <w:rsid w:val="00511684"/>
    <w:rsid w:val="0052031D"/>
    <w:rsid w:val="0054788D"/>
    <w:rsid w:val="00552126"/>
    <w:rsid w:val="00557030"/>
    <w:rsid w:val="005625BE"/>
    <w:rsid w:val="0059095D"/>
    <w:rsid w:val="005B70CB"/>
    <w:rsid w:val="005C233E"/>
    <w:rsid w:val="005C6A91"/>
    <w:rsid w:val="005E0667"/>
    <w:rsid w:val="005F4C85"/>
    <w:rsid w:val="005F69CC"/>
    <w:rsid w:val="005F745D"/>
    <w:rsid w:val="00604490"/>
    <w:rsid w:val="00611B44"/>
    <w:rsid w:val="00615F1C"/>
    <w:rsid w:val="006208FD"/>
    <w:rsid w:val="00620E54"/>
    <w:rsid w:val="00623C8E"/>
    <w:rsid w:val="00626325"/>
    <w:rsid w:val="0063018C"/>
    <w:rsid w:val="00640774"/>
    <w:rsid w:val="00643122"/>
    <w:rsid w:val="00651706"/>
    <w:rsid w:val="00651F32"/>
    <w:rsid w:val="00652BBD"/>
    <w:rsid w:val="00664B09"/>
    <w:rsid w:val="00672FFA"/>
    <w:rsid w:val="00676CC2"/>
    <w:rsid w:val="00682921"/>
    <w:rsid w:val="00692B18"/>
    <w:rsid w:val="006968CA"/>
    <w:rsid w:val="006972D7"/>
    <w:rsid w:val="006A5C8E"/>
    <w:rsid w:val="006B190F"/>
    <w:rsid w:val="006B3ADA"/>
    <w:rsid w:val="006C1D37"/>
    <w:rsid w:val="006D3D4F"/>
    <w:rsid w:val="006D451A"/>
    <w:rsid w:val="006E2AAD"/>
    <w:rsid w:val="006E37C3"/>
    <w:rsid w:val="006F0E43"/>
    <w:rsid w:val="00707649"/>
    <w:rsid w:val="007133C8"/>
    <w:rsid w:val="00720E57"/>
    <w:rsid w:val="0074502D"/>
    <w:rsid w:val="0076174B"/>
    <w:rsid w:val="00761822"/>
    <w:rsid w:val="007750E8"/>
    <w:rsid w:val="00780023"/>
    <w:rsid w:val="00780425"/>
    <w:rsid w:val="007947C5"/>
    <w:rsid w:val="007A5E74"/>
    <w:rsid w:val="007B4FF1"/>
    <w:rsid w:val="007C3071"/>
    <w:rsid w:val="007C4B96"/>
    <w:rsid w:val="007D1BF9"/>
    <w:rsid w:val="007D7827"/>
    <w:rsid w:val="007F54FA"/>
    <w:rsid w:val="008178B1"/>
    <w:rsid w:val="008279A9"/>
    <w:rsid w:val="00830C7D"/>
    <w:rsid w:val="00841610"/>
    <w:rsid w:val="008558BD"/>
    <w:rsid w:val="00857724"/>
    <w:rsid w:val="0087156D"/>
    <w:rsid w:val="00872D22"/>
    <w:rsid w:val="008767B8"/>
    <w:rsid w:val="00883BC3"/>
    <w:rsid w:val="008A2EBF"/>
    <w:rsid w:val="008E206B"/>
    <w:rsid w:val="008E60C6"/>
    <w:rsid w:val="008F0F64"/>
    <w:rsid w:val="008F4867"/>
    <w:rsid w:val="009014C6"/>
    <w:rsid w:val="0092722F"/>
    <w:rsid w:val="009418FC"/>
    <w:rsid w:val="0097239D"/>
    <w:rsid w:val="00977EC2"/>
    <w:rsid w:val="00995746"/>
    <w:rsid w:val="00995AE7"/>
    <w:rsid w:val="009A0AAF"/>
    <w:rsid w:val="009A0E6C"/>
    <w:rsid w:val="009B139B"/>
    <w:rsid w:val="009D5234"/>
    <w:rsid w:val="009D7F73"/>
    <w:rsid w:val="009F6633"/>
    <w:rsid w:val="00A1110F"/>
    <w:rsid w:val="00A13A14"/>
    <w:rsid w:val="00A30158"/>
    <w:rsid w:val="00A31F46"/>
    <w:rsid w:val="00A542C7"/>
    <w:rsid w:val="00A8756B"/>
    <w:rsid w:val="00A919EA"/>
    <w:rsid w:val="00A93820"/>
    <w:rsid w:val="00AA02D0"/>
    <w:rsid w:val="00AA39DE"/>
    <w:rsid w:val="00AA7AA0"/>
    <w:rsid w:val="00AC1294"/>
    <w:rsid w:val="00AC14DA"/>
    <w:rsid w:val="00AC6CEA"/>
    <w:rsid w:val="00AD256C"/>
    <w:rsid w:val="00AD35E3"/>
    <w:rsid w:val="00B0564C"/>
    <w:rsid w:val="00B16607"/>
    <w:rsid w:val="00B27116"/>
    <w:rsid w:val="00B55326"/>
    <w:rsid w:val="00B5631D"/>
    <w:rsid w:val="00B71AE9"/>
    <w:rsid w:val="00B839D7"/>
    <w:rsid w:val="00B87577"/>
    <w:rsid w:val="00B940A3"/>
    <w:rsid w:val="00B945F1"/>
    <w:rsid w:val="00BD5D77"/>
    <w:rsid w:val="00BE3D00"/>
    <w:rsid w:val="00BE3E90"/>
    <w:rsid w:val="00C01A90"/>
    <w:rsid w:val="00C06917"/>
    <w:rsid w:val="00C1077C"/>
    <w:rsid w:val="00C171D2"/>
    <w:rsid w:val="00C17D7C"/>
    <w:rsid w:val="00C215C2"/>
    <w:rsid w:val="00C2660F"/>
    <w:rsid w:val="00C46F94"/>
    <w:rsid w:val="00C679F0"/>
    <w:rsid w:val="00CB4B08"/>
    <w:rsid w:val="00CD18DC"/>
    <w:rsid w:val="00CE2D18"/>
    <w:rsid w:val="00CF00DD"/>
    <w:rsid w:val="00CF58CE"/>
    <w:rsid w:val="00D03BE0"/>
    <w:rsid w:val="00D04A9C"/>
    <w:rsid w:val="00D20314"/>
    <w:rsid w:val="00D2145F"/>
    <w:rsid w:val="00D24010"/>
    <w:rsid w:val="00D35A6D"/>
    <w:rsid w:val="00D3675A"/>
    <w:rsid w:val="00D44BBF"/>
    <w:rsid w:val="00D459B6"/>
    <w:rsid w:val="00D566FD"/>
    <w:rsid w:val="00D9031A"/>
    <w:rsid w:val="00D95F8E"/>
    <w:rsid w:val="00DA0FAE"/>
    <w:rsid w:val="00DA22FD"/>
    <w:rsid w:val="00DA491C"/>
    <w:rsid w:val="00DB62A7"/>
    <w:rsid w:val="00DC7AA9"/>
    <w:rsid w:val="00DD29A8"/>
    <w:rsid w:val="00DD43F1"/>
    <w:rsid w:val="00DE24D8"/>
    <w:rsid w:val="00DE58B2"/>
    <w:rsid w:val="00DF2964"/>
    <w:rsid w:val="00DF75F3"/>
    <w:rsid w:val="00E06965"/>
    <w:rsid w:val="00E21819"/>
    <w:rsid w:val="00E24BB1"/>
    <w:rsid w:val="00E273BA"/>
    <w:rsid w:val="00E276C1"/>
    <w:rsid w:val="00E4520E"/>
    <w:rsid w:val="00E60483"/>
    <w:rsid w:val="00E96D64"/>
    <w:rsid w:val="00ED209E"/>
    <w:rsid w:val="00ED46A6"/>
    <w:rsid w:val="00ED4FCD"/>
    <w:rsid w:val="00ED6D9D"/>
    <w:rsid w:val="00EE3189"/>
    <w:rsid w:val="00EF13FE"/>
    <w:rsid w:val="00F11B66"/>
    <w:rsid w:val="00F55DC2"/>
    <w:rsid w:val="00F6115F"/>
    <w:rsid w:val="00F72AF7"/>
    <w:rsid w:val="00F83291"/>
    <w:rsid w:val="00F92417"/>
    <w:rsid w:val="00F94853"/>
    <w:rsid w:val="00F94963"/>
    <w:rsid w:val="00F97666"/>
    <w:rsid w:val="00FB2FE7"/>
    <w:rsid w:val="00FC02D9"/>
    <w:rsid w:val="00FD2317"/>
    <w:rsid w:val="00FD7323"/>
    <w:rsid w:val="00FE3E2E"/>
    <w:rsid w:val="00FE5663"/>
    <w:rsid w:val="00FF0DD3"/>
    <w:rsid w:val="2D59576E"/>
    <w:rsid w:val="4C292F08"/>
    <w:rsid w:val="4D12C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C0D0"/>
  <w15:docId w15:val="{47D33BE1-CCD0-41BF-B274-B199E7E1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D9"/>
  </w:style>
  <w:style w:type="paragraph" w:styleId="Footer">
    <w:name w:val="footer"/>
    <w:basedOn w:val="Normal"/>
    <w:link w:val="FooterChar"/>
    <w:uiPriority w:val="99"/>
    <w:unhideWhenUsed/>
    <w:rsid w:val="00FC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D9"/>
  </w:style>
  <w:style w:type="character" w:styleId="Hyperlink">
    <w:name w:val="Hyperlink"/>
    <w:basedOn w:val="DefaultParagraphFont"/>
    <w:uiPriority w:val="99"/>
    <w:unhideWhenUsed/>
    <w:rsid w:val="00FC02D9"/>
    <w:rPr>
      <w:color w:val="0000FF"/>
      <w:u w:val="single"/>
    </w:rPr>
  </w:style>
  <w:style w:type="character" w:styleId="FollowedHyperlink">
    <w:name w:val="FollowedHyperlink"/>
    <w:basedOn w:val="DefaultParagraphFont"/>
    <w:uiPriority w:val="99"/>
    <w:semiHidden/>
    <w:unhideWhenUsed/>
    <w:rsid w:val="00780425"/>
    <w:rPr>
      <w:color w:val="800080" w:themeColor="followedHyperlink"/>
      <w:u w:val="single"/>
    </w:rPr>
  </w:style>
  <w:style w:type="character" w:styleId="CommentReference">
    <w:name w:val="annotation reference"/>
    <w:basedOn w:val="DefaultParagraphFont"/>
    <w:uiPriority w:val="99"/>
    <w:semiHidden/>
    <w:unhideWhenUsed/>
    <w:rsid w:val="00DC7AA9"/>
    <w:rPr>
      <w:sz w:val="16"/>
      <w:szCs w:val="16"/>
    </w:rPr>
  </w:style>
  <w:style w:type="paragraph" w:styleId="CommentText">
    <w:name w:val="annotation text"/>
    <w:basedOn w:val="Normal"/>
    <w:link w:val="CommentTextChar"/>
    <w:uiPriority w:val="99"/>
    <w:unhideWhenUsed/>
    <w:rsid w:val="00DC7AA9"/>
    <w:pPr>
      <w:spacing w:line="240" w:lineRule="auto"/>
    </w:pPr>
    <w:rPr>
      <w:sz w:val="20"/>
      <w:szCs w:val="20"/>
    </w:rPr>
  </w:style>
  <w:style w:type="character" w:customStyle="1" w:styleId="CommentTextChar">
    <w:name w:val="Comment Text Char"/>
    <w:basedOn w:val="DefaultParagraphFont"/>
    <w:link w:val="CommentText"/>
    <w:uiPriority w:val="99"/>
    <w:rsid w:val="00DC7AA9"/>
    <w:rPr>
      <w:sz w:val="20"/>
      <w:szCs w:val="20"/>
    </w:rPr>
  </w:style>
  <w:style w:type="paragraph" w:styleId="CommentSubject">
    <w:name w:val="annotation subject"/>
    <w:basedOn w:val="CommentText"/>
    <w:next w:val="CommentText"/>
    <w:link w:val="CommentSubjectChar"/>
    <w:uiPriority w:val="99"/>
    <w:semiHidden/>
    <w:unhideWhenUsed/>
    <w:rsid w:val="00DC7AA9"/>
    <w:rPr>
      <w:b/>
      <w:bCs/>
    </w:rPr>
  </w:style>
  <w:style w:type="character" w:customStyle="1" w:styleId="CommentSubjectChar">
    <w:name w:val="Comment Subject Char"/>
    <w:basedOn w:val="CommentTextChar"/>
    <w:link w:val="CommentSubject"/>
    <w:uiPriority w:val="99"/>
    <w:semiHidden/>
    <w:rsid w:val="00DC7AA9"/>
    <w:rPr>
      <w:b/>
      <w:bCs/>
      <w:sz w:val="20"/>
      <w:szCs w:val="20"/>
    </w:rPr>
  </w:style>
  <w:style w:type="paragraph" w:styleId="BalloonText">
    <w:name w:val="Balloon Text"/>
    <w:basedOn w:val="Normal"/>
    <w:link w:val="BalloonTextChar"/>
    <w:uiPriority w:val="99"/>
    <w:semiHidden/>
    <w:unhideWhenUsed/>
    <w:rsid w:val="00DC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A9"/>
    <w:rPr>
      <w:rFonts w:ascii="Tahoma" w:hAnsi="Tahoma" w:cs="Tahoma"/>
      <w:sz w:val="16"/>
      <w:szCs w:val="16"/>
    </w:rPr>
  </w:style>
  <w:style w:type="paragraph" w:styleId="ListParagraph">
    <w:name w:val="List Paragraph"/>
    <w:basedOn w:val="Normal"/>
    <w:uiPriority w:val="34"/>
    <w:qFormat/>
    <w:rsid w:val="00DA22FD"/>
    <w:pPr>
      <w:spacing w:after="0" w:line="240" w:lineRule="auto"/>
      <w:ind w:left="720"/>
    </w:pPr>
  </w:style>
  <w:style w:type="paragraph" w:styleId="Revision">
    <w:name w:val="Revision"/>
    <w:hidden/>
    <w:uiPriority w:val="99"/>
    <w:semiHidden/>
    <w:rsid w:val="00490EA8"/>
    <w:pPr>
      <w:spacing w:after="0" w:line="240" w:lineRule="auto"/>
    </w:pPr>
  </w:style>
  <w:style w:type="table" w:styleId="TableGrid">
    <w:name w:val="Table Grid"/>
    <w:basedOn w:val="TableNormal"/>
    <w:uiPriority w:val="39"/>
    <w:rsid w:val="00317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701">
      <w:bodyDiv w:val="1"/>
      <w:marLeft w:val="0"/>
      <w:marRight w:val="0"/>
      <w:marTop w:val="0"/>
      <w:marBottom w:val="0"/>
      <w:divBdr>
        <w:top w:val="none" w:sz="0" w:space="0" w:color="auto"/>
        <w:left w:val="none" w:sz="0" w:space="0" w:color="auto"/>
        <w:bottom w:val="none" w:sz="0" w:space="0" w:color="auto"/>
        <w:right w:val="none" w:sz="0" w:space="0" w:color="auto"/>
      </w:divBdr>
    </w:div>
    <w:div w:id="361437004">
      <w:bodyDiv w:val="1"/>
      <w:marLeft w:val="0"/>
      <w:marRight w:val="0"/>
      <w:marTop w:val="0"/>
      <w:marBottom w:val="0"/>
      <w:divBdr>
        <w:top w:val="none" w:sz="0" w:space="0" w:color="auto"/>
        <w:left w:val="none" w:sz="0" w:space="0" w:color="auto"/>
        <w:bottom w:val="none" w:sz="0" w:space="0" w:color="auto"/>
        <w:right w:val="none" w:sz="0" w:space="0" w:color="auto"/>
      </w:divBdr>
    </w:div>
    <w:div w:id="486170578">
      <w:bodyDiv w:val="1"/>
      <w:marLeft w:val="0"/>
      <w:marRight w:val="0"/>
      <w:marTop w:val="0"/>
      <w:marBottom w:val="0"/>
      <w:divBdr>
        <w:top w:val="none" w:sz="0" w:space="0" w:color="auto"/>
        <w:left w:val="none" w:sz="0" w:space="0" w:color="auto"/>
        <w:bottom w:val="none" w:sz="0" w:space="0" w:color="auto"/>
        <w:right w:val="none" w:sz="0" w:space="0" w:color="auto"/>
      </w:divBdr>
    </w:div>
    <w:div w:id="663094598">
      <w:bodyDiv w:val="1"/>
      <w:marLeft w:val="0"/>
      <w:marRight w:val="0"/>
      <w:marTop w:val="0"/>
      <w:marBottom w:val="0"/>
      <w:divBdr>
        <w:top w:val="none" w:sz="0" w:space="0" w:color="auto"/>
        <w:left w:val="none" w:sz="0" w:space="0" w:color="auto"/>
        <w:bottom w:val="none" w:sz="0" w:space="0" w:color="auto"/>
        <w:right w:val="none" w:sz="0" w:space="0" w:color="auto"/>
      </w:divBdr>
    </w:div>
    <w:div w:id="765275380">
      <w:bodyDiv w:val="1"/>
      <w:marLeft w:val="0"/>
      <w:marRight w:val="0"/>
      <w:marTop w:val="0"/>
      <w:marBottom w:val="0"/>
      <w:divBdr>
        <w:top w:val="none" w:sz="0" w:space="0" w:color="auto"/>
        <w:left w:val="none" w:sz="0" w:space="0" w:color="auto"/>
        <w:bottom w:val="none" w:sz="0" w:space="0" w:color="auto"/>
        <w:right w:val="none" w:sz="0" w:space="0" w:color="auto"/>
      </w:divBdr>
    </w:div>
    <w:div w:id="1012218312">
      <w:bodyDiv w:val="1"/>
      <w:marLeft w:val="0"/>
      <w:marRight w:val="0"/>
      <w:marTop w:val="0"/>
      <w:marBottom w:val="0"/>
      <w:divBdr>
        <w:top w:val="none" w:sz="0" w:space="0" w:color="auto"/>
        <w:left w:val="none" w:sz="0" w:space="0" w:color="auto"/>
        <w:bottom w:val="none" w:sz="0" w:space="0" w:color="auto"/>
        <w:right w:val="none" w:sz="0" w:space="0" w:color="auto"/>
      </w:divBdr>
    </w:div>
    <w:div w:id="1156385965">
      <w:bodyDiv w:val="1"/>
      <w:marLeft w:val="0"/>
      <w:marRight w:val="0"/>
      <w:marTop w:val="0"/>
      <w:marBottom w:val="0"/>
      <w:divBdr>
        <w:top w:val="none" w:sz="0" w:space="0" w:color="auto"/>
        <w:left w:val="none" w:sz="0" w:space="0" w:color="auto"/>
        <w:bottom w:val="none" w:sz="0" w:space="0" w:color="auto"/>
        <w:right w:val="none" w:sz="0" w:space="0" w:color="auto"/>
      </w:divBdr>
    </w:div>
    <w:div w:id="1224222316">
      <w:bodyDiv w:val="1"/>
      <w:marLeft w:val="0"/>
      <w:marRight w:val="0"/>
      <w:marTop w:val="0"/>
      <w:marBottom w:val="0"/>
      <w:divBdr>
        <w:top w:val="none" w:sz="0" w:space="0" w:color="auto"/>
        <w:left w:val="none" w:sz="0" w:space="0" w:color="auto"/>
        <w:bottom w:val="none" w:sz="0" w:space="0" w:color="auto"/>
        <w:right w:val="none" w:sz="0" w:space="0" w:color="auto"/>
      </w:divBdr>
    </w:div>
    <w:div w:id="16464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13C2B5C11594E87629D5596254C99" ma:contentTypeVersion="10" ma:contentTypeDescription="Create a new document." ma:contentTypeScope="" ma:versionID="c6550a7700f7f42d754ba2577c3ebe96">
  <xsd:schema xmlns:xsd="http://www.w3.org/2001/XMLSchema" xmlns:xs="http://www.w3.org/2001/XMLSchema" xmlns:p="http://schemas.microsoft.com/office/2006/metadata/properties" xmlns:ns2="fe25a7d6-b242-4110-84da-74f20ed7535c" targetNamespace="http://schemas.microsoft.com/office/2006/metadata/properties" ma:root="true" ma:fieldsID="d3b5f6dc56aa686fc24480c5d21bb7ec" ns2:_="">
    <xsd:import namespace="fe25a7d6-b242-4110-84da-74f20ed75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5a7d6-b242-4110-84da-74f20ed75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4D0EC-D020-49B8-97C9-7B1AA1422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5a7d6-b242-4110-84da-74f20ed75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44BAA-BCE2-499C-B387-9E4669A9A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2B82D-497C-456E-A8AC-40D9C2AB3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McCann Worldgroup Detroit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Stocking, Dan (DET-WSW)</dc:creator>
  <cp:keywords/>
  <dc:description/>
  <cp:lastModifiedBy>Tabor, Janet (DET-CUR)</cp:lastModifiedBy>
  <cp:revision>2</cp:revision>
  <cp:lastPrinted>2019-05-01T10:43:00Z</cp:lastPrinted>
  <dcterms:created xsi:type="dcterms:W3CDTF">2021-06-07T17:54:00Z</dcterms:created>
  <dcterms:modified xsi:type="dcterms:W3CDTF">2021-06-07T17:54:00Z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0x0101002D213C2B5C11594E87629D5596254C99</vt:lpwstr>
  </property>
</Properties>
</file>